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9818DA" w:rsidRPr="001A7E63" w:rsidRDefault="009818DA">
      <w:pPr>
        <w:pStyle w:val="Title"/>
      </w:pPr>
      <w:r w:rsidRPr="001A7E63">
        <w:rPr>
          <w:szCs w:val="16"/>
        </w:rPr>
        <w:t>MoonLite High Resolution Stepper Motor</w:t>
      </w:r>
    </w:p>
    <w:p w:rsidR="001841A2" w:rsidRDefault="001841A2"/>
    <w:p w:rsidR="00787B8E" w:rsidRPr="009C2FB9" w:rsidRDefault="00787B8E">
      <w:pPr>
        <w:rPr>
          <w:sz w:val="22"/>
          <w:szCs w:val="22"/>
        </w:rPr>
      </w:pPr>
      <w:r w:rsidRPr="009C2FB9">
        <w:rPr>
          <w:sz w:val="22"/>
          <w:szCs w:val="22"/>
        </w:rPr>
        <w:t xml:space="preserve">MoonLite’s </w:t>
      </w:r>
      <w:r w:rsidR="009818DA" w:rsidRPr="009C2FB9">
        <w:rPr>
          <w:sz w:val="22"/>
          <w:szCs w:val="22"/>
        </w:rPr>
        <w:t xml:space="preserve">high resolution stepper motor option comes in </w:t>
      </w:r>
      <w:r w:rsidR="007D1642" w:rsidRPr="009C2FB9">
        <w:rPr>
          <w:sz w:val="22"/>
          <w:szCs w:val="22"/>
        </w:rPr>
        <w:t>three</w:t>
      </w:r>
      <w:r w:rsidR="009818DA" w:rsidRPr="009C2FB9">
        <w:rPr>
          <w:sz w:val="22"/>
          <w:szCs w:val="22"/>
        </w:rPr>
        <w:t xml:space="preserve"> configurations</w:t>
      </w:r>
      <w:r w:rsidR="00FA2EC4" w:rsidRPr="009C2FB9">
        <w:rPr>
          <w:sz w:val="22"/>
          <w:szCs w:val="22"/>
        </w:rPr>
        <w:t xml:space="preserve">.  </w:t>
      </w:r>
    </w:p>
    <w:p w:rsidR="00643C12" w:rsidRPr="009C2FB9" w:rsidRDefault="00643C12">
      <w:pPr>
        <w:rPr>
          <w:sz w:val="22"/>
          <w:szCs w:val="22"/>
        </w:rPr>
      </w:pPr>
    </w:p>
    <w:p w:rsidR="00787B8E" w:rsidRPr="009C2FB9" w:rsidRDefault="00AF1A99" w:rsidP="00787B8E">
      <w:pPr>
        <w:numPr>
          <w:ilvl w:val="0"/>
          <w:numId w:val="8"/>
        </w:numPr>
        <w:rPr>
          <w:sz w:val="22"/>
          <w:szCs w:val="22"/>
        </w:rPr>
      </w:pPr>
      <w:r>
        <w:rPr>
          <w:sz w:val="22"/>
          <w:szCs w:val="22"/>
        </w:rPr>
        <w:t>S</w:t>
      </w:r>
      <w:r w:rsidR="009818DA" w:rsidRPr="009C2FB9">
        <w:rPr>
          <w:sz w:val="22"/>
          <w:szCs w:val="22"/>
        </w:rPr>
        <w:t xml:space="preserve">tepper motor </w:t>
      </w:r>
      <w:r w:rsidR="003B4C74" w:rsidRPr="009C2FB9">
        <w:rPr>
          <w:sz w:val="22"/>
          <w:szCs w:val="22"/>
        </w:rPr>
        <w:t xml:space="preserve">only </w:t>
      </w:r>
      <w:r w:rsidR="00302E1A" w:rsidRPr="009C2FB9">
        <w:rPr>
          <w:sz w:val="22"/>
          <w:szCs w:val="22"/>
        </w:rPr>
        <w:t>or</w:t>
      </w:r>
      <w:r w:rsidR="00EF539C">
        <w:rPr>
          <w:sz w:val="22"/>
          <w:szCs w:val="22"/>
        </w:rPr>
        <w:t xml:space="preserve"> “</w:t>
      </w:r>
      <w:r w:rsidR="009818DA" w:rsidRPr="009C2FB9">
        <w:rPr>
          <w:sz w:val="22"/>
          <w:szCs w:val="22"/>
        </w:rPr>
        <w:t>stand alone</w:t>
      </w:r>
      <w:r w:rsidR="00EF539C">
        <w:rPr>
          <w:sz w:val="22"/>
          <w:szCs w:val="22"/>
        </w:rPr>
        <w:t>”</w:t>
      </w:r>
      <w:r w:rsidR="009818DA" w:rsidRPr="009C2FB9">
        <w:rPr>
          <w:sz w:val="22"/>
          <w:szCs w:val="22"/>
        </w:rPr>
        <w:t xml:space="preserve"> </w:t>
      </w:r>
      <w:r w:rsidR="003B4C74" w:rsidRPr="009C2FB9">
        <w:rPr>
          <w:sz w:val="22"/>
          <w:szCs w:val="22"/>
        </w:rPr>
        <w:t xml:space="preserve">for </w:t>
      </w:r>
      <w:r w:rsidR="009818DA" w:rsidRPr="009C2FB9">
        <w:rPr>
          <w:sz w:val="22"/>
          <w:szCs w:val="22"/>
        </w:rPr>
        <w:t>$190.00</w:t>
      </w:r>
      <w:r w:rsidR="00F76CD0" w:rsidRPr="009C2FB9">
        <w:rPr>
          <w:sz w:val="22"/>
          <w:szCs w:val="22"/>
        </w:rPr>
        <w:t xml:space="preserve"> (customer provides controller)</w:t>
      </w:r>
    </w:p>
    <w:p w:rsidR="007D1642" w:rsidRPr="009C2FB9" w:rsidRDefault="00AF1A99" w:rsidP="00787B8E">
      <w:pPr>
        <w:numPr>
          <w:ilvl w:val="0"/>
          <w:numId w:val="8"/>
        </w:numPr>
        <w:rPr>
          <w:sz w:val="22"/>
          <w:szCs w:val="22"/>
        </w:rPr>
      </w:pPr>
      <w:r>
        <w:rPr>
          <w:sz w:val="22"/>
          <w:szCs w:val="22"/>
        </w:rPr>
        <w:t>S</w:t>
      </w:r>
      <w:r w:rsidR="007D1642" w:rsidRPr="009C2FB9">
        <w:rPr>
          <w:sz w:val="22"/>
          <w:szCs w:val="22"/>
        </w:rPr>
        <w:t xml:space="preserve">tepper motor with MoonLite Mini </w:t>
      </w:r>
      <w:r w:rsidR="000F7CA2">
        <w:rPr>
          <w:sz w:val="22"/>
          <w:szCs w:val="22"/>
        </w:rPr>
        <w:t xml:space="preserve">V2 </w:t>
      </w:r>
      <w:r w:rsidR="007D1642" w:rsidRPr="009C2FB9">
        <w:rPr>
          <w:sz w:val="22"/>
          <w:szCs w:val="22"/>
        </w:rPr>
        <w:t>Controller for $</w:t>
      </w:r>
      <w:r w:rsidR="000F7CA2">
        <w:rPr>
          <w:sz w:val="22"/>
          <w:szCs w:val="22"/>
        </w:rPr>
        <w:t>440</w:t>
      </w:r>
      <w:r w:rsidR="007D1642" w:rsidRPr="009C2FB9">
        <w:rPr>
          <w:sz w:val="22"/>
          <w:szCs w:val="22"/>
        </w:rPr>
        <w:t>.00 (</w:t>
      </w:r>
      <w:r>
        <w:rPr>
          <w:sz w:val="22"/>
          <w:szCs w:val="22"/>
        </w:rPr>
        <w:t xml:space="preserve">mini </w:t>
      </w:r>
      <w:r w:rsidR="000F7CA2">
        <w:rPr>
          <w:sz w:val="22"/>
          <w:szCs w:val="22"/>
        </w:rPr>
        <w:t xml:space="preserve">V2 </w:t>
      </w:r>
      <w:r>
        <w:rPr>
          <w:sz w:val="22"/>
          <w:szCs w:val="22"/>
        </w:rPr>
        <w:t>c</w:t>
      </w:r>
      <w:r w:rsidR="007D1642" w:rsidRPr="009C2FB9">
        <w:rPr>
          <w:sz w:val="22"/>
          <w:szCs w:val="22"/>
        </w:rPr>
        <w:t xml:space="preserve">ontroller by itself </w:t>
      </w:r>
      <w:r w:rsidR="00B25EF3" w:rsidRPr="009C2FB9">
        <w:rPr>
          <w:sz w:val="22"/>
          <w:szCs w:val="22"/>
        </w:rPr>
        <w:t xml:space="preserve">is </w:t>
      </w:r>
      <w:r w:rsidR="007D1642" w:rsidRPr="009C2FB9">
        <w:rPr>
          <w:sz w:val="22"/>
          <w:szCs w:val="22"/>
        </w:rPr>
        <w:t>$</w:t>
      </w:r>
      <w:r w:rsidR="000F7CA2">
        <w:rPr>
          <w:sz w:val="22"/>
          <w:szCs w:val="22"/>
        </w:rPr>
        <w:t>250</w:t>
      </w:r>
      <w:r w:rsidR="007D1642" w:rsidRPr="009C2FB9">
        <w:rPr>
          <w:sz w:val="22"/>
          <w:szCs w:val="22"/>
        </w:rPr>
        <w:t>.00)</w:t>
      </w:r>
    </w:p>
    <w:p w:rsidR="009818DA" w:rsidRPr="009C2FB9" w:rsidRDefault="00AF1A99" w:rsidP="00787B8E">
      <w:pPr>
        <w:numPr>
          <w:ilvl w:val="0"/>
          <w:numId w:val="8"/>
        </w:numPr>
        <w:rPr>
          <w:sz w:val="22"/>
          <w:szCs w:val="22"/>
        </w:rPr>
      </w:pPr>
      <w:r>
        <w:rPr>
          <w:sz w:val="22"/>
          <w:szCs w:val="22"/>
        </w:rPr>
        <w:t>S</w:t>
      </w:r>
      <w:r w:rsidR="009818DA" w:rsidRPr="009C2FB9">
        <w:rPr>
          <w:sz w:val="22"/>
          <w:szCs w:val="22"/>
        </w:rPr>
        <w:t xml:space="preserve">tepper motor with MoonLite </w:t>
      </w:r>
      <w:r w:rsidR="0096078B">
        <w:rPr>
          <w:sz w:val="22"/>
          <w:szCs w:val="22"/>
        </w:rPr>
        <w:t>Dual Port</w:t>
      </w:r>
      <w:r w:rsidR="009818DA" w:rsidRPr="009C2FB9">
        <w:rPr>
          <w:sz w:val="22"/>
          <w:szCs w:val="22"/>
        </w:rPr>
        <w:t xml:space="preserve"> </w:t>
      </w:r>
      <w:r w:rsidR="00B25EF3" w:rsidRPr="009C2FB9">
        <w:rPr>
          <w:sz w:val="22"/>
          <w:szCs w:val="22"/>
        </w:rPr>
        <w:t xml:space="preserve">DRO Display </w:t>
      </w:r>
      <w:r w:rsidR="00FA2EC4" w:rsidRPr="009C2FB9">
        <w:rPr>
          <w:sz w:val="22"/>
          <w:szCs w:val="22"/>
        </w:rPr>
        <w:t xml:space="preserve">Focus Controller </w:t>
      </w:r>
      <w:r w:rsidR="00787B8E" w:rsidRPr="009C2FB9">
        <w:rPr>
          <w:sz w:val="22"/>
          <w:szCs w:val="22"/>
        </w:rPr>
        <w:t>f</w:t>
      </w:r>
      <w:r w:rsidR="009818DA" w:rsidRPr="009C2FB9">
        <w:rPr>
          <w:sz w:val="22"/>
          <w:szCs w:val="22"/>
        </w:rPr>
        <w:t>or $685.00</w:t>
      </w:r>
      <w:r w:rsidR="00302E1A" w:rsidRPr="009C2FB9">
        <w:rPr>
          <w:sz w:val="22"/>
          <w:szCs w:val="22"/>
        </w:rPr>
        <w:t xml:space="preserve"> (</w:t>
      </w:r>
      <w:r>
        <w:rPr>
          <w:sz w:val="22"/>
          <w:szCs w:val="22"/>
        </w:rPr>
        <w:t>c</w:t>
      </w:r>
      <w:r w:rsidR="009818DA" w:rsidRPr="009C2FB9">
        <w:rPr>
          <w:sz w:val="22"/>
          <w:szCs w:val="22"/>
        </w:rPr>
        <w:t xml:space="preserve">ontroller by itself </w:t>
      </w:r>
      <w:r w:rsidR="00B25EF3" w:rsidRPr="009C2FB9">
        <w:rPr>
          <w:sz w:val="22"/>
          <w:szCs w:val="22"/>
        </w:rPr>
        <w:t xml:space="preserve">is </w:t>
      </w:r>
      <w:r w:rsidR="009818DA" w:rsidRPr="009C2FB9">
        <w:rPr>
          <w:sz w:val="22"/>
          <w:szCs w:val="22"/>
        </w:rPr>
        <w:t>$495.00</w:t>
      </w:r>
      <w:r w:rsidR="00302E1A" w:rsidRPr="009C2FB9">
        <w:rPr>
          <w:sz w:val="22"/>
          <w:szCs w:val="22"/>
        </w:rPr>
        <w:t>)</w:t>
      </w:r>
    </w:p>
    <w:p w:rsidR="00787B8E" w:rsidRPr="009C2FB9" w:rsidRDefault="00787B8E">
      <w:pPr>
        <w:rPr>
          <w:sz w:val="22"/>
          <w:szCs w:val="22"/>
        </w:rPr>
      </w:pPr>
    </w:p>
    <w:p w:rsidR="00214859" w:rsidRDefault="00302E1A">
      <w:pPr>
        <w:rPr>
          <w:sz w:val="22"/>
          <w:szCs w:val="22"/>
        </w:rPr>
      </w:pPr>
      <w:r w:rsidRPr="009C2FB9">
        <w:rPr>
          <w:sz w:val="22"/>
          <w:szCs w:val="22"/>
        </w:rPr>
        <w:t>MoonLite’s high resolution stepper motor options use a premium, low backlash Hurst stepper motor.  This provides very fine .000</w:t>
      </w:r>
      <w:r w:rsidR="00F76CD0" w:rsidRPr="009C2FB9">
        <w:rPr>
          <w:sz w:val="22"/>
          <w:szCs w:val="22"/>
        </w:rPr>
        <w:t>16</w:t>
      </w:r>
      <w:r w:rsidRPr="009C2FB9">
        <w:rPr>
          <w:sz w:val="22"/>
          <w:szCs w:val="22"/>
        </w:rPr>
        <w:t>” resolution</w:t>
      </w:r>
      <w:r w:rsidR="00BD17CD" w:rsidRPr="009C2FB9">
        <w:rPr>
          <w:sz w:val="22"/>
          <w:szCs w:val="22"/>
        </w:rPr>
        <w:t xml:space="preserve"> (full step)</w:t>
      </w:r>
      <w:r w:rsidRPr="009C2FB9">
        <w:rPr>
          <w:sz w:val="22"/>
          <w:szCs w:val="22"/>
        </w:rPr>
        <w:t xml:space="preserve"> and accurate position repeatability required for today’s high end imaging systems.  </w:t>
      </w:r>
      <w:r w:rsidR="00BD17CD" w:rsidRPr="009C2FB9">
        <w:rPr>
          <w:sz w:val="22"/>
          <w:szCs w:val="22"/>
        </w:rPr>
        <w:t xml:space="preserve">The stepper motor can also be ran in half step mode providing .00008” resolution, but it is recommended to run in full step mode with </w:t>
      </w:r>
      <w:r w:rsidR="002C530C">
        <w:rPr>
          <w:sz w:val="22"/>
          <w:szCs w:val="22"/>
        </w:rPr>
        <w:t>most</w:t>
      </w:r>
      <w:r w:rsidR="00BD17CD" w:rsidRPr="009C2FB9">
        <w:rPr>
          <w:sz w:val="22"/>
          <w:szCs w:val="22"/>
        </w:rPr>
        <w:t xml:space="preserve"> ASCOM software.  The high resolution stepper motor </w:t>
      </w:r>
      <w:r w:rsidRPr="009C2FB9">
        <w:rPr>
          <w:sz w:val="22"/>
          <w:szCs w:val="22"/>
        </w:rPr>
        <w:t xml:space="preserve">is </w:t>
      </w:r>
      <w:r w:rsidR="008B593D" w:rsidRPr="009C2FB9">
        <w:rPr>
          <w:sz w:val="22"/>
          <w:szCs w:val="22"/>
        </w:rPr>
        <w:t xml:space="preserve">offered </w:t>
      </w:r>
      <w:r w:rsidRPr="009C2FB9">
        <w:rPr>
          <w:sz w:val="22"/>
          <w:szCs w:val="22"/>
        </w:rPr>
        <w:t xml:space="preserve">on all single rate focuser </w:t>
      </w:r>
      <w:r w:rsidR="008B593D" w:rsidRPr="009C2FB9">
        <w:rPr>
          <w:sz w:val="22"/>
          <w:szCs w:val="22"/>
        </w:rPr>
        <w:t>configurations</w:t>
      </w:r>
      <w:r w:rsidRPr="009C2FB9">
        <w:rPr>
          <w:sz w:val="22"/>
          <w:szCs w:val="22"/>
        </w:rPr>
        <w:t xml:space="preserve">.  It has such a fine variable rate that the reduction unit is not needed, so it is not offered on dual rate focusers.  Adding </w:t>
      </w:r>
      <w:r w:rsidR="00AF1A99">
        <w:rPr>
          <w:sz w:val="22"/>
          <w:szCs w:val="22"/>
        </w:rPr>
        <w:t xml:space="preserve">a stepper </w:t>
      </w:r>
      <w:r w:rsidRPr="009C2FB9">
        <w:rPr>
          <w:sz w:val="22"/>
          <w:szCs w:val="22"/>
        </w:rPr>
        <w:t xml:space="preserve">motor gives the </w:t>
      </w:r>
      <w:r w:rsidR="008D47F7" w:rsidRPr="009C2FB9">
        <w:rPr>
          <w:sz w:val="22"/>
          <w:szCs w:val="22"/>
        </w:rPr>
        <w:t xml:space="preserve">CS and CF focusers a </w:t>
      </w:r>
      <w:r w:rsidR="00F76CD0" w:rsidRPr="009C2FB9">
        <w:rPr>
          <w:sz w:val="22"/>
          <w:szCs w:val="22"/>
        </w:rPr>
        <w:t>7</w:t>
      </w:r>
      <w:r w:rsidRPr="009C2FB9">
        <w:rPr>
          <w:sz w:val="22"/>
          <w:szCs w:val="22"/>
        </w:rPr>
        <w:t xml:space="preserve"> lb. lifting capacity</w:t>
      </w:r>
      <w:r w:rsidR="00EB5DB5">
        <w:rPr>
          <w:sz w:val="22"/>
          <w:szCs w:val="22"/>
        </w:rPr>
        <w:t>, l</w:t>
      </w:r>
      <w:r w:rsidR="008D47F7" w:rsidRPr="009C2FB9">
        <w:rPr>
          <w:sz w:val="22"/>
          <w:szCs w:val="22"/>
        </w:rPr>
        <w:t xml:space="preserve">arge format </w:t>
      </w:r>
      <w:r w:rsidR="00F76CD0" w:rsidRPr="009C2FB9">
        <w:rPr>
          <w:sz w:val="22"/>
          <w:szCs w:val="22"/>
        </w:rPr>
        <w:t xml:space="preserve">focusers such as the CRL, </w:t>
      </w:r>
      <w:r w:rsidR="008D47F7" w:rsidRPr="009C2FB9">
        <w:rPr>
          <w:sz w:val="22"/>
          <w:szCs w:val="22"/>
        </w:rPr>
        <w:t>CSL</w:t>
      </w:r>
      <w:r w:rsidR="00F76CD0" w:rsidRPr="009C2FB9">
        <w:rPr>
          <w:sz w:val="22"/>
          <w:szCs w:val="22"/>
        </w:rPr>
        <w:t>,</w:t>
      </w:r>
      <w:r w:rsidR="008D47F7" w:rsidRPr="009C2FB9">
        <w:rPr>
          <w:sz w:val="22"/>
          <w:szCs w:val="22"/>
        </w:rPr>
        <w:t xml:space="preserve"> and CFL </w:t>
      </w:r>
      <w:r w:rsidR="00A32D1D" w:rsidRPr="009C2FB9">
        <w:rPr>
          <w:sz w:val="22"/>
          <w:szCs w:val="22"/>
        </w:rPr>
        <w:t>are rated</w:t>
      </w:r>
      <w:r w:rsidR="008D47F7" w:rsidRPr="009C2FB9">
        <w:rPr>
          <w:sz w:val="22"/>
          <w:szCs w:val="22"/>
        </w:rPr>
        <w:t xml:space="preserve"> </w:t>
      </w:r>
      <w:r w:rsidR="00F76CD0" w:rsidRPr="009C2FB9">
        <w:rPr>
          <w:sz w:val="22"/>
          <w:szCs w:val="22"/>
        </w:rPr>
        <w:t>a</w:t>
      </w:r>
      <w:r w:rsidR="00A32D1D" w:rsidRPr="009C2FB9">
        <w:rPr>
          <w:sz w:val="22"/>
          <w:szCs w:val="22"/>
        </w:rPr>
        <w:t>t</w:t>
      </w:r>
      <w:r w:rsidR="00F76CD0" w:rsidRPr="009C2FB9">
        <w:rPr>
          <w:sz w:val="22"/>
          <w:szCs w:val="22"/>
        </w:rPr>
        <w:t xml:space="preserve"> </w:t>
      </w:r>
      <w:r w:rsidR="000F7CA2">
        <w:rPr>
          <w:sz w:val="22"/>
          <w:szCs w:val="22"/>
        </w:rPr>
        <w:t>8</w:t>
      </w:r>
      <w:r w:rsidR="00214859" w:rsidRPr="009C2FB9">
        <w:rPr>
          <w:sz w:val="22"/>
          <w:szCs w:val="22"/>
        </w:rPr>
        <w:t xml:space="preserve"> lb. </w:t>
      </w:r>
      <w:r w:rsidR="008D47F7" w:rsidRPr="009C2FB9">
        <w:rPr>
          <w:sz w:val="22"/>
          <w:szCs w:val="22"/>
        </w:rPr>
        <w:t xml:space="preserve">vertical </w:t>
      </w:r>
      <w:r w:rsidR="00214859" w:rsidRPr="009C2FB9">
        <w:rPr>
          <w:sz w:val="22"/>
          <w:szCs w:val="22"/>
        </w:rPr>
        <w:t>lifting capacity</w:t>
      </w:r>
      <w:r w:rsidR="00EB5DB5">
        <w:rPr>
          <w:sz w:val="22"/>
          <w:szCs w:val="22"/>
        </w:rPr>
        <w:t xml:space="preserve">, and </w:t>
      </w:r>
      <w:r w:rsidR="008D47F7" w:rsidRPr="009C2FB9">
        <w:rPr>
          <w:sz w:val="22"/>
          <w:szCs w:val="22"/>
        </w:rPr>
        <w:t xml:space="preserve">CR </w:t>
      </w:r>
      <w:r w:rsidR="00EB5DB5">
        <w:rPr>
          <w:sz w:val="22"/>
          <w:szCs w:val="22"/>
        </w:rPr>
        <w:t xml:space="preserve">model </w:t>
      </w:r>
      <w:r w:rsidR="008D47F7" w:rsidRPr="009C2FB9">
        <w:rPr>
          <w:sz w:val="22"/>
          <w:szCs w:val="22"/>
        </w:rPr>
        <w:t>focuser</w:t>
      </w:r>
      <w:r w:rsidR="00EB5DB5">
        <w:rPr>
          <w:sz w:val="22"/>
          <w:szCs w:val="22"/>
        </w:rPr>
        <w:t>s</w:t>
      </w:r>
      <w:r w:rsidR="008D47F7" w:rsidRPr="009C2FB9">
        <w:rPr>
          <w:sz w:val="22"/>
          <w:szCs w:val="22"/>
        </w:rPr>
        <w:t xml:space="preserve"> a 6 lb. load rating once</w:t>
      </w:r>
      <w:r w:rsidRPr="009C2FB9">
        <w:rPr>
          <w:sz w:val="22"/>
          <w:szCs w:val="22"/>
        </w:rPr>
        <w:t xml:space="preserve"> installed.  </w:t>
      </w:r>
      <w:r w:rsidR="00AF1A99">
        <w:rPr>
          <w:sz w:val="22"/>
          <w:szCs w:val="22"/>
        </w:rPr>
        <w:t xml:space="preserve">The stepper motor option </w:t>
      </w:r>
      <w:r w:rsidR="008B593D" w:rsidRPr="009C2FB9">
        <w:rPr>
          <w:sz w:val="22"/>
          <w:szCs w:val="22"/>
        </w:rPr>
        <w:t xml:space="preserve">features an adjustable slip clutch system so the focuser can be used manually or </w:t>
      </w:r>
      <w:r w:rsidR="00A32D1D" w:rsidRPr="009C2FB9">
        <w:rPr>
          <w:sz w:val="22"/>
          <w:szCs w:val="22"/>
        </w:rPr>
        <w:t>operated on</w:t>
      </w:r>
      <w:r w:rsidR="008B593D" w:rsidRPr="009C2FB9">
        <w:rPr>
          <w:sz w:val="22"/>
          <w:szCs w:val="22"/>
        </w:rPr>
        <w:t xml:space="preserve"> motor at the same time.</w:t>
      </w:r>
      <w:r w:rsidR="00214859" w:rsidRPr="009C2FB9">
        <w:rPr>
          <w:sz w:val="22"/>
          <w:szCs w:val="22"/>
        </w:rPr>
        <w:t xml:space="preserve">  The stepper motor’s 9-pin DBA connector is compatible with other stepper motor controllers such as ROBO focus</w:t>
      </w:r>
      <w:r w:rsidR="00AF1A99">
        <w:rPr>
          <w:sz w:val="22"/>
          <w:szCs w:val="22"/>
        </w:rPr>
        <w:t xml:space="preserve">, as well as </w:t>
      </w:r>
      <w:r w:rsidR="00BD17CD" w:rsidRPr="009C2FB9">
        <w:rPr>
          <w:sz w:val="22"/>
          <w:szCs w:val="22"/>
        </w:rPr>
        <w:t>MoonLite</w:t>
      </w:r>
      <w:r w:rsidR="00AF1A99">
        <w:rPr>
          <w:sz w:val="22"/>
          <w:szCs w:val="22"/>
        </w:rPr>
        <w:t>’s</w:t>
      </w:r>
      <w:r w:rsidR="00BD17CD" w:rsidRPr="009C2FB9">
        <w:rPr>
          <w:sz w:val="22"/>
          <w:szCs w:val="22"/>
        </w:rPr>
        <w:t xml:space="preserve"> </w:t>
      </w:r>
      <w:r w:rsidR="00214859" w:rsidRPr="009C2FB9">
        <w:rPr>
          <w:sz w:val="22"/>
          <w:szCs w:val="22"/>
        </w:rPr>
        <w:t xml:space="preserve">controllers.  </w:t>
      </w:r>
      <w:r w:rsidR="008B593D" w:rsidRPr="009C2FB9">
        <w:rPr>
          <w:sz w:val="22"/>
          <w:szCs w:val="22"/>
        </w:rPr>
        <w:t xml:space="preserve">A controller of some type must be </w:t>
      </w:r>
      <w:r w:rsidR="00A32D1D" w:rsidRPr="009C2FB9">
        <w:rPr>
          <w:sz w:val="22"/>
          <w:szCs w:val="22"/>
        </w:rPr>
        <w:t>used;</w:t>
      </w:r>
      <w:r w:rsidR="008B593D" w:rsidRPr="009C2FB9">
        <w:rPr>
          <w:sz w:val="22"/>
          <w:szCs w:val="22"/>
        </w:rPr>
        <w:t xml:space="preserve"> the stepper motor cannot be directly connected to a PC.</w:t>
      </w:r>
      <w:r w:rsidR="002C530C">
        <w:rPr>
          <w:sz w:val="22"/>
          <w:szCs w:val="22"/>
        </w:rPr>
        <w:t xml:space="preserve"> </w:t>
      </w:r>
      <w:r w:rsidR="00E53B78">
        <w:rPr>
          <w:sz w:val="22"/>
          <w:szCs w:val="22"/>
        </w:rPr>
        <w:t>The DB9 connector on the motor is not a serial port, it handles motor winding voltages.</w:t>
      </w:r>
    </w:p>
    <w:p w:rsidR="00BE562D" w:rsidRDefault="00EF539C">
      <w:pPr>
        <w:rPr>
          <w:sz w:val="22"/>
          <w:szCs w:val="22"/>
        </w:rPr>
      </w:pPr>
      <w:r>
        <w:rPr>
          <w:noProof/>
          <w:sz w:val="22"/>
          <w:szCs w:val="22"/>
        </w:rPr>
        <w:drawing>
          <wp:anchor distT="0" distB="0" distL="114300" distR="114300" simplePos="0" relativeHeight="251613696" behindDoc="0" locked="0" layoutInCell="1" allowOverlap="1" wp14:anchorId="5EA6E069" wp14:editId="42FC0AE4">
            <wp:simplePos x="0" y="0"/>
            <wp:positionH relativeFrom="column">
              <wp:posOffset>4420235</wp:posOffset>
            </wp:positionH>
            <wp:positionV relativeFrom="paragraph">
              <wp:posOffset>110490</wp:posOffset>
            </wp:positionV>
            <wp:extent cx="2439670" cy="1969770"/>
            <wp:effectExtent l="0" t="0" r="0" b="0"/>
            <wp:wrapSquare wrapText="bothSides"/>
            <wp:docPr id="3" name="Picture 2" descr="crl-slip-clut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l-slip-clutch.jpg"/>
                    <pic:cNvPicPr/>
                  </pic:nvPicPr>
                  <pic:blipFill>
                    <a:blip r:embed="rId6"/>
                    <a:stretch>
                      <a:fillRect/>
                    </a:stretch>
                  </pic:blipFill>
                  <pic:spPr>
                    <a:xfrm>
                      <a:off x="0" y="0"/>
                      <a:ext cx="2439670" cy="1969770"/>
                    </a:xfrm>
                    <a:prstGeom prst="rect">
                      <a:avLst/>
                    </a:prstGeom>
                  </pic:spPr>
                </pic:pic>
              </a:graphicData>
            </a:graphic>
            <wp14:sizeRelH relativeFrom="margin">
              <wp14:pctWidth>0</wp14:pctWidth>
            </wp14:sizeRelH>
            <wp14:sizeRelV relativeFrom="margin">
              <wp14:pctHeight>0</wp14:pctHeight>
            </wp14:sizeRelV>
          </wp:anchor>
        </w:drawing>
      </w:r>
    </w:p>
    <w:p w:rsidR="00BE562D" w:rsidRDefault="00BE562D" w:rsidP="00BE562D">
      <w:pPr>
        <w:rPr>
          <w:sz w:val="22"/>
          <w:szCs w:val="22"/>
        </w:rPr>
      </w:pPr>
      <w:r>
        <w:rPr>
          <w:sz w:val="22"/>
          <w:szCs w:val="22"/>
        </w:rPr>
        <w:t xml:space="preserve">The amount of slip </w:t>
      </w:r>
      <w:r w:rsidRPr="009C2FB9">
        <w:rPr>
          <w:sz w:val="22"/>
          <w:szCs w:val="22"/>
        </w:rPr>
        <w:t xml:space="preserve">can be adjusted on the slip clutch by adjusting the tightness of the slip clutch ring. </w:t>
      </w:r>
      <w:r>
        <w:rPr>
          <w:sz w:val="22"/>
          <w:szCs w:val="22"/>
        </w:rPr>
        <w:t xml:space="preserve"> </w:t>
      </w:r>
      <w:r w:rsidRPr="009C2FB9">
        <w:rPr>
          <w:sz w:val="22"/>
          <w:szCs w:val="22"/>
        </w:rPr>
        <w:t xml:space="preserve">For manual knob operation of the focuser, turn the silver knurled ring loose. </w:t>
      </w:r>
      <w:r>
        <w:rPr>
          <w:sz w:val="22"/>
          <w:szCs w:val="22"/>
        </w:rPr>
        <w:t xml:space="preserve"> </w:t>
      </w:r>
      <w:r w:rsidRPr="009C2FB9">
        <w:rPr>
          <w:sz w:val="22"/>
          <w:szCs w:val="22"/>
        </w:rPr>
        <w:t>For motor operation of the focuser, tighten the silver knurled ring.</w:t>
      </w:r>
      <w:r>
        <w:rPr>
          <w:sz w:val="22"/>
          <w:szCs w:val="22"/>
        </w:rPr>
        <w:t xml:space="preserve">  </w:t>
      </w:r>
      <w:r w:rsidRPr="00AF1A99">
        <w:rPr>
          <w:sz w:val="22"/>
          <w:szCs w:val="22"/>
        </w:rPr>
        <w:t xml:space="preserve">To adjust the knurled rings tension, it helps to hold the manual knob still with your right hand and turn the clutch ring with your left hand. </w:t>
      </w:r>
      <w:r>
        <w:rPr>
          <w:sz w:val="22"/>
          <w:szCs w:val="22"/>
        </w:rPr>
        <w:t xml:space="preserve"> </w:t>
      </w:r>
      <w:r w:rsidRPr="00AF1A99">
        <w:rPr>
          <w:sz w:val="22"/>
          <w:szCs w:val="22"/>
        </w:rPr>
        <w:t>Holding the manual knob in place will keep the shaft from turning</w:t>
      </w:r>
      <w:r>
        <w:rPr>
          <w:sz w:val="22"/>
          <w:szCs w:val="22"/>
        </w:rPr>
        <w:t xml:space="preserve">, </w:t>
      </w:r>
      <w:r w:rsidRPr="00AF1A99">
        <w:rPr>
          <w:sz w:val="22"/>
          <w:szCs w:val="22"/>
        </w:rPr>
        <w:t xml:space="preserve">allowing the clutch ring to tighten/loosen the clutch </w:t>
      </w:r>
      <w:r w:rsidR="00E53B78">
        <w:rPr>
          <w:sz w:val="22"/>
          <w:szCs w:val="22"/>
        </w:rPr>
        <w:t>( Think of the adjustment like taking the lid off a jar, twist tight loose)</w:t>
      </w:r>
      <w:r>
        <w:rPr>
          <w:sz w:val="22"/>
          <w:szCs w:val="22"/>
        </w:rPr>
        <w:t xml:space="preserve">  </w:t>
      </w:r>
      <w:r w:rsidRPr="00AF1A99">
        <w:rPr>
          <w:sz w:val="22"/>
          <w:szCs w:val="22"/>
        </w:rPr>
        <w:t>Note: No damage will be done if the focuser motor continues to run past the mechanical stops of the drawtubes travel.</w:t>
      </w:r>
      <w:r>
        <w:rPr>
          <w:sz w:val="22"/>
          <w:szCs w:val="22"/>
        </w:rPr>
        <w:t xml:space="preserve"> </w:t>
      </w:r>
      <w:r w:rsidRPr="00AF1A99">
        <w:rPr>
          <w:sz w:val="22"/>
          <w:szCs w:val="22"/>
        </w:rPr>
        <w:t xml:space="preserve"> Even if the clutch is tight, it will simpl</w:t>
      </w:r>
      <w:r>
        <w:rPr>
          <w:sz w:val="22"/>
          <w:szCs w:val="22"/>
        </w:rPr>
        <w:t>y</w:t>
      </w:r>
      <w:r w:rsidRPr="00AF1A99">
        <w:rPr>
          <w:sz w:val="22"/>
          <w:szCs w:val="22"/>
        </w:rPr>
        <w:t xml:space="preserve"> slip when the travel runs out. </w:t>
      </w:r>
    </w:p>
    <w:p w:rsidR="00891AB1" w:rsidRPr="00AF1A99" w:rsidRDefault="00891AB1" w:rsidP="00BE562D">
      <w:pPr>
        <w:rPr>
          <w:sz w:val="22"/>
          <w:szCs w:val="22"/>
        </w:rPr>
      </w:pPr>
    </w:p>
    <w:p w:rsidR="007E432B" w:rsidRPr="009C2FB9" w:rsidRDefault="007E432B" w:rsidP="00214859">
      <w:pPr>
        <w:pStyle w:val="BodyText3"/>
        <w:rPr>
          <w:szCs w:val="22"/>
        </w:rPr>
      </w:pPr>
    </w:p>
    <w:p w:rsidR="00214859" w:rsidRPr="009C2FB9" w:rsidRDefault="00AF1A99" w:rsidP="00675472">
      <w:pPr>
        <w:pStyle w:val="BodyText3"/>
        <w:rPr>
          <w:szCs w:val="22"/>
        </w:rPr>
      </w:pPr>
      <w:r>
        <w:rPr>
          <w:szCs w:val="22"/>
        </w:rPr>
        <w:t xml:space="preserve">In most cases, </w:t>
      </w:r>
      <w:r w:rsidR="008B593D" w:rsidRPr="009C2FB9">
        <w:rPr>
          <w:szCs w:val="22"/>
        </w:rPr>
        <w:t>t</w:t>
      </w:r>
      <w:r w:rsidR="00214859" w:rsidRPr="009C2FB9">
        <w:rPr>
          <w:szCs w:val="22"/>
        </w:rPr>
        <w:t xml:space="preserve">he stepper motor option </w:t>
      </w:r>
      <w:r w:rsidR="008B593D" w:rsidRPr="009C2FB9">
        <w:rPr>
          <w:szCs w:val="22"/>
        </w:rPr>
        <w:t>is</w:t>
      </w:r>
      <w:r w:rsidR="00214859" w:rsidRPr="009C2FB9">
        <w:rPr>
          <w:szCs w:val="22"/>
        </w:rPr>
        <w:t xml:space="preserve"> picked at the time of purchas</w:t>
      </w:r>
      <w:r>
        <w:rPr>
          <w:szCs w:val="22"/>
        </w:rPr>
        <w:t>e; h</w:t>
      </w:r>
      <w:r w:rsidR="008B593D" w:rsidRPr="009C2FB9">
        <w:rPr>
          <w:szCs w:val="22"/>
        </w:rPr>
        <w:t>owever</w:t>
      </w:r>
      <w:r>
        <w:rPr>
          <w:szCs w:val="22"/>
        </w:rPr>
        <w:t xml:space="preserve">, </w:t>
      </w:r>
      <w:r w:rsidR="008B593D" w:rsidRPr="009C2FB9">
        <w:rPr>
          <w:szCs w:val="22"/>
        </w:rPr>
        <w:t xml:space="preserve">we do offer a user installed </w:t>
      </w:r>
      <w:r w:rsidR="00EB5DB5">
        <w:rPr>
          <w:szCs w:val="22"/>
        </w:rPr>
        <w:t>k</w:t>
      </w:r>
      <w:r w:rsidR="008B593D" w:rsidRPr="009C2FB9">
        <w:rPr>
          <w:szCs w:val="22"/>
        </w:rPr>
        <w:t>it for existing Moon</w:t>
      </w:r>
      <w:r w:rsidR="00723581" w:rsidRPr="009C2FB9">
        <w:rPr>
          <w:szCs w:val="22"/>
        </w:rPr>
        <w:t>L</w:t>
      </w:r>
      <w:r w:rsidR="008B593D" w:rsidRPr="009C2FB9">
        <w:rPr>
          <w:szCs w:val="22"/>
        </w:rPr>
        <w:t xml:space="preserve">ite focusers. </w:t>
      </w:r>
      <w:r>
        <w:rPr>
          <w:szCs w:val="22"/>
        </w:rPr>
        <w:t xml:space="preserve"> </w:t>
      </w:r>
      <w:r w:rsidR="008B593D" w:rsidRPr="009C2FB9">
        <w:rPr>
          <w:szCs w:val="22"/>
        </w:rPr>
        <w:t>The kit come</w:t>
      </w:r>
      <w:r>
        <w:rPr>
          <w:szCs w:val="22"/>
        </w:rPr>
        <w:t>s</w:t>
      </w:r>
      <w:r w:rsidR="008B593D" w:rsidRPr="009C2FB9">
        <w:rPr>
          <w:szCs w:val="22"/>
        </w:rPr>
        <w:t xml:space="preserve"> with different mounting brackets to fit Moo</w:t>
      </w:r>
      <w:r w:rsidR="00AA6964" w:rsidRPr="009C2FB9">
        <w:rPr>
          <w:szCs w:val="22"/>
        </w:rPr>
        <w:t>n</w:t>
      </w:r>
      <w:r w:rsidR="00723581" w:rsidRPr="009C2FB9">
        <w:rPr>
          <w:szCs w:val="22"/>
        </w:rPr>
        <w:t>L</w:t>
      </w:r>
      <w:r w:rsidR="008B593D" w:rsidRPr="009C2FB9">
        <w:rPr>
          <w:szCs w:val="22"/>
        </w:rPr>
        <w:t xml:space="preserve">ite focuser models. </w:t>
      </w:r>
      <w:r>
        <w:rPr>
          <w:szCs w:val="22"/>
        </w:rPr>
        <w:t xml:space="preserve"> </w:t>
      </w:r>
      <w:r w:rsidR="008B593D" w:rsidRPr="009C2FB9">
        <w:rPr>
          <w:szCs w:val="22"/>
        </w:rPr>
        <w:t>Please see our web site for additional kit information</w:t>
      </w:r>
      <w:r w:rsidR="000F7CA2">
        <w:rPr>
          <w:szCs w:val="22"/>
        </w:rPr>
        <w:t xml:space="preserve"> showing the brackets </w:t>
      </w:r>
      <w:r w:rsidR="002C530C">
        <w:rPr>
          <w:szCs w:val="22"/>
        </w:rPr>
        <w:t>available</w:t>
      </w:r>
      <w:r w:rsidR="000F7CA2">
        <w:rPr>
          <w:szCs w:val="22"/>
        </w:rPr>
        <w:t xml:space="preserve"> for different model </w:t>
      </w:r>
      <w:r w:rsidR="00EB5DB5">
        <w:rPr>
          <w:szCs w:val="22"/>
        </w:rPr>
        <w:t>M</w:t>
      </w:r>
      <w:r w:rsidR="000F7CA2">
        <w:rPr>
          <w:szCs w:val="22"/>
        </w:rPr>
        <w:t>oonLite focusers</w:t>
      </w:r>
      <w:r w:rsidR="008B593D" w:rsidRPr="009C2FB9">
        <w:rPr>
          <w:szCs w:val="22"/>
        </w:rPr>
        <w:t>.</w:t>
      </w:r>
      <w:r w:rsidR="00214859" w:rsidRPr="009C2FB9">
        <w:rPr>
          <w:szCs w:val="22"/>
        </w:rPr>
        <w:t xml:space="preserve">  </w:t>
      </w:r>
    </w:p>
    <w:p w:rsidR="00A26B59" w:rsidRPr="009C2FB9" w:rsidRDefault="00891AB1" w:rsidP="00A26B59">
      <w:pPr>
        <w:rPr>
          <w:sz w:val="22"/>
          <w:szCs w:val="22"/>
        </w:rPr>
      </w:pPr>
      <w:r>
        <w:rPr>
          <w:noProof/>
          <w:sz w:val="22"/>
          <w:szCs w:val="22"/>
        </w:rPr>
        <w:drawing>
          <wp:anchor distT="0" distB="0" distL="114300" distR="114300" simplePos="0" relativeHeight="251610624" behindDoc="0" locked="0" layoutInCell="1" allowOverlap="1" wp14:anchorId="2B698341" wp14:editId="09DD2EAE">
            <wp:simplePos x="0" y="0"/>
            <wp:positionH relativeFrom="column">
              <wp:posOffset>4487545</wp:posOffset>
            </wp:positionH>
            <wp:positionV relativeFrom="paragraph">
              <wp:posOffset>163830</wp:posOffset>
            </wp:positionV>
            <wp:extent cx="2338705" cy="2094230"/>
            <wp:effectExtent l="0" t="0" r="4445" b="1270"/>
            <wp:wrapSquare wrapText="bothSides"/>
            <wp:docPr id="1" name="Picture 0" descr="cs-mini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miniv2.jpg"/>
                    <pic:cNvPicPr/>
                  </pic:nvPicPr>
                  <pic:blipFill>
                    <a:blip r:embed="rId7"/>
                    <a:stretch>
                      <a:fillRect/>
                    </a:stretch>
                  </pic:blipFill>
                  <pic:spPr>
                    <a:xfrm>
                      <a:off x="0" y="0"/>
                      <a:ext cx="2338705" cy="2094230"/>
                    </a:xfrm>
                    <a:prstGeom prst="rect">
                      <a:avLst/>
                    </a:prstGeom>
                  </pic:spPr>
                </pic:pic>
              </a:graphicData>
            </a:graphic>
            <wp14:sizeRelH relativeFrom="margin">
              <wp14:pctWidth>0</wp14:pctWidth>
            </wp14:sizeRelH>
            <wp14:sizeRelV relativeFrom="margin">
              <wp14:pctHeight>0</wp14:pctHeight>
            </wp14:sizeRelV>
          </wp:anchor>
        </w:drawing>
      </w:r>
    </w:p>
    <w:p w:rsidR="00AF1A99" w:rsidRDefault="00302E1A" w:rsidP="00A26B59">
      <w:pPr>
        <w:numPr>
          <w:ilvl w:val="0"/>
          <w:numId w:val="7"/>
        </w:numPr>
        <w:rPr>
          <w:sz w:val="22"/>
          <w:szCs w:val="22"/>
        </w:rPr>
      </w:pPr>
      <w:r w:rsidRPr="009C2FB9">
        <w:rPr>
          <w:sz w:val="22"/>
          <w:szCs w:val="22"/>
        </w:rPr>
        <w:t xml:space="preserve">The </w:t>
      </w:r>
      <w:r w:rsidR="008D47F7" w:rsidRPr="009C2FB9">
        <w:rPr>
          <w:sz w:val="22"/>
          <w:szCs w:val="22"/>
        </w:rPr>
        <w:t xml:space="preserve">high resolution </w:t>
      </w:r>
      <w:r w:rsidRPr="009C2FB9">
        <w:rPr>
          <w:sz w:val="22"/>
          <w:szCs w:val="22"/>
        </w:rPr>
        <w:t xml:space="preserve">stepper motor only or </w:t>
      </w:r>
      <w:r w:rsidRPr="009C2FB9">
        <w:rPr>
          <w:b/>
          <w:sz w:val="22"/>
          <w:szCs w:val="22"/>
        </w:rPr>
        <w:t>stand alone option</w:t>
      </w:r>
      <w:r w:rsidRPr="009C2FB9">
        <w:rPr>
          <w:sz w:val="22"/>
          <w:szCs w:val="22"/>
        </w:rPr>
        <w:t xml:space="preserve"> is for customers that already have a ROBO focus controller </w:t>
      </w:r>
      <w:r w:rsidR="00A32D1D" w:rsidRPr="009C2FB9">
        <w:rPr>
          <w:sz w:val="22"/>
          <w:szCs w:val="22"/>
        </w:rPr>
        <w:t>or other brand controller and</w:t>
      </w:r>
      <w:r w:rsidRPr="009C2FB9">
        <w:rPr>
          <w:sz w:val="22"/>
          <w:szCs w:val="22"/>
        </w:rPr>
        <w:t xml:space="preserve"> do not need a controller. </w:t>
      </w:r>
      <w:r w:rsidR="00787B8E" w:rsidRPr="009C2FB9">
        <w:rPr>
          <w:sz w:val="22"/>
          <w:szCs w:val="22"/>
        </w:rPr>
        <w:t xml:space="preserve"> The stepper motor’s DB9 connector pin out is 100% compatible with </w:t>
      </w:r>
      <w:r w:rsidR="00AF1A99">
        <w:rPr>
          <w:sz w:val="22"/>
          <w:szCs w:val="22"/>
        </w:rPr>
        <w:t xml:space="preserve">the </w:t>
      </w:r>
      <w:r w:rsidR="00787B8E" w:rsidRPr="009C2FB9">
        <w:rPr>
          <w:sz w:val="22"/>
          <w:szCs w:val="22"/>
        </w:rPr>
        <w:t>ROBO focus controller.</w:t>
      </w:r>
    </w:p>
    <w:p w:rsidR="002E70A8" w:rsidRDefault="002E70A8" w:rsidP="00063EE5">
      <w:pPr>
        <w:numPr>
          <w:ilvl w:val="0"/>
          <w:numId w:val="7"/>
        </w:numPr>
        <w:rPr>
          <w:sz w:val="22"/>
          <w:szCs w:val="22"/>
        </w:rPr>
      </w:pPr>
      <w:r w:rsidRPr="00675472">
        <w:rPr>
          <w:sz w:val="22"/>
          <w:szCs w:val="22"/>
        </w:rPr>
        <w:t xml:space="preserve">The </w:t>
      </w:r>
      <w:r w:rsidR="008D47F7" w:rsidRPr="00675472">
        <w:rPr>
          <w:sz w:val="22"/>
          <w:szCs w:val="22"/>
        </w:rPr>
        <w:t xml:space="preserve">high resolution </w:t>
      </w:r>
      <w:r w:rsidRPr="00675472">
        <w:rPr>
          <w:sz w:val="22"/>
          <w:szCs w:val="22"/>
        </w:rPr>
        <w:t>stepper motor with</w:t>
      </w:r>
      <w:r w:rsidRPr="00675472">
        <w:rPr>
          <w:b/>
          <w:sz w:val="22"/>
          <w:szCs w:val="22"/>
        </w:rPr>
        <w:t xml:space="preserve"> </w:t>
      </w:r>
      <w:r w:rsidR="007D1642" w:rsidRPr="00675472">
        <w:rPr>
          <w:b/>
          <w:sz w:val="22"/>
          <w:szCs w:val="22"/>
        </w:rPr>
        <w:t xml:space="preserve">MoonLite Mini </w:t>
      </w:r>
      <w:r w:rsidR="000F7CA2">
        <w:rPr>
          <w:b/>
          <w:sz w:val="22"/>
          <w:szCs w:val="22"/>
        </w:rPr>
        <w:t xml:space="preserve">V2 </w:t>
      </w:r>
      <w:r w:rsidR="00675472" w:rsidRPr="00675472">
        <w:rPr>
          <w:b/>
          <w:sz w:val="22"/>
          <w:szCs w:val="22"/>
        </w:rPr>
        <w:t>c</w:t>
      </w:r>
      <w:r w:rsidR="007D1642" w:rsidRPr="00675472">
        <w:rPr>
          <w:b/>
          <w:sz w:val="22"/>
          <w:szCs w:val="22"/>
        </w:rPr>
        <w:t>o</w:t>
      </w:r>
      <w:r w:rsidRPr="00675472">
        <w:rPr>
          <w:b/>
          <w:sz w:val="22"/>
          <w:szCs w:val="22"/>
        </w:rPr>
        <w:t>ntroller</w:t>
      </w:r>
      <w:r w:rsidRPr="00675472">
        <w:rPr>
          <w:sz w:val="22"/>
          <w:szCs w:val="22"/>
        </w:rPr>
        <w:t xml:space="preserve"> </w:t>
      </w:r>
      <w:r w:rsidR="00BB2B26" w:rsidRPr="00675472">
        <w:rPr>
          <w:sz w:val="22"/>
          <w:szCs w:val="22"/>
        </w:rPr>
        <w:t xml:space="preserve">uses an ASCOM compliant stepper motor controller from MoonLite. </w:t>
      </w:r>
      <w:r w:rsidR="00675472" w:rsidRPr="00675472">
        <w:rPr>
          <w:sz w:val="22"/>
          <w:szCs w:val="22"/>
        </w:rPr>
        <w:t xml:space="preserve">  </w:t>
      </w:r>
      <w:r w:rsidR="00BB2B26" w:rsidRPr="00675472">
        <w:rPr>
          <w:sz w:val="22"/>
          <w:szCs w:val="22"/>
        </w:rPr>
        <w:t xml:space="preserve">The </w:t>
      </w:r>
      <w:r w:rsidR="00A32D1D" w:rsidRPr="00675472">
        <w:rPr>
          <w:sz w:val="22"/>
          <w:szCs w:val="22"/>
        </w:rPr>
        <w:t>“Mini</w:t>
      </w:r>
      <w:r w:rsidR="000F7CA2">
        <w:rPr>
          <w:sz w:val="22"/>
          <w:szCs w:val="22"/>
        </w:rPr>
        <w:t xml:space="preserve"> V2</w:t>
      </w:r>
      <w:r w:rsidR="00A32D1D" w:rsidRPr="00675472">
        <w:rPr>
          <w:sz w:val="22"/>
          <w:szCs w:val="22"/>
        </w:rPr>
        <w:t xml:space="preserve">” </w:t>
      </w:r>
      <w:r w:rsidR="00BB2B26" w:rsidRPr="00675472">
        <w:rPr>
          <w:sz w:val="22"/>
          <w:szCs w:val="22"/>
        </w:rPr>
        <w:t>controller works with al</w:t>
      </w:r>
      <w:r w:rsidR="00675472" w:rsidRPr="00675472">
        <w:rPr>
          <w:sz w:val="22"/>
          <w:szCs w:val="22"/>
        </w:rPr>
        <w:t>l ASCOM based software packages</w:t>
      </w:r>
      <w:r w:rsidR="00BB2B26" w:rsidRPr="00675472">
        <w:rPr>
          <w:sz w:val="22"/>
          <w:szCs w:val="22"/>
        </w:rPr>
        <w:t xml:space="preserve"> such as Focus Max, </w:t>
      </w:r>
      <w:proofErr w:type="spellStart"/>
      <w:r w:rsidR="00BB2B26" w:rsidRPr="00675472">
        <w:rPr>
          <w:sz w:val="22"/>
          <w:szCs w:val="22"/>
        </w:rPr>
        <w:t>CCDSoft</w:t>
      </w:r>
      <w:proofErr w:type="spellEnd"/>
      <w:r w:rsidR="00BB2B26" w:rsidRPr="00675472">
        <w:rPr>
          <w:sz w:val="22"/>
          <w:szCs w:val="22"/>
        </w:rPr>
        <w:t xml:space="preserve">, </w:t>
      </w:r>
      <w:proofErr w:type="spellStart"/>
      <w:r w:rsidR="00BB2B26" w:rsidRPr="00675472">
        <w:rPr>
          <w:sz w:val="22"/>
          <w:szCs w:val="22"/>
        </w:rPr>
        <w:t>MaximDL</w:t>
      </w:r>
      <w:proofErr w:type="spellEnd"/>
      <w:r w:rsidR="00BB2B26" w:rsidRPr="00675472">
        <w:rPr>
          <w:sz w:val="22"/>
          <w:szCs w:val="22"/>
        </w:rPr>
        <w:t xml:space="preserve">, etc.  </w:t>
      </w:r>
      <w:r w:rsidR="000F7CA2">
        <w:rPr>
          <w:sz w:val="22"/>
          <w:szCs w:val="22"/>
        </w:rPr>
        <w:t>It features a</w:t>
      </w:r>
      <w:r w:rsidR="00BB2B26" w:rsidRPr="00675472">
        <w:rPr>
          <w:sz w:val="22"/>
          <w:szCs w:val="22"/>
        </w:rPr>
        <w:t xml:space="preserve"> built in </w:t>
      </w:r>
      <w:r w:rsidR="000F7CA2">
        <w:rPr>
          <w:sz w:val="22"/>
          <w:szCs w:val="22"/>
        </w:rPr>
        <w:t>temp sensor and also comes with a remote temp probe.</w:t>
      </w:r>
      <w:r w:rsidR="00BB2B26" w:rsidRPr="00675472">
        <w:rPr>
          <w:sz w:val="22"/>
          <w:szCs w:val="22"/>
        </w:rPr>
        <w:t xml:space="preserve">  We include </w:t>
      </w:r>
      <w:r w:rsidR="00675472" w:rsidRPr="00675472">
        <w:rPr>
          <w:sz w:val="22"/>
          <w:szCs w:val="22"/>
        </w:rPr>
        <w:t xml:space="preserve">a </w:t>
      </w:r>
      <w:r w:rsidR="008D47F7" w:rsidRPr="00675472">
        <w:rPr>
          <w:sz w:val="22"/>
          <w:szCs w:val="22"/>
        </w:rPr>
        <w:t xml:space="preserve">USB cable and </w:t>
      </w:r>
      <w:r w:rsidR="000F7CA2">
        <w:rPr>
          <w:sz w:val="22"/>
          <w:szCs w:val="22"/>
        </w:rPr>
        <w:t xml:space="preserve">12 volt </w:t>
      </w:r>
      <w:r w:rsidR="00E53B78">
        <w:rPr>
          <w:sz w:val="22"/>
          <w:szCs w:val="22"/>
        </w:rPr>
        <w:t>DC -</w:t>
      </w:r>
      <w:r w:rsidR="00BB2B26" w:rsidRPr="00675472">
        <w:rPr>
          <w:sz w:val="22"/>
          <w:szCs w:val="22"/>
        </w:rPr>
        <w:t>AC adapter that has all the different plug configurations (US, Europe, UK, and Australia); however, most customers will simply use 12-volt</w:t>
      </w:r>
      <w:r w:rsidR="00E53B78">
        <w:rPr>
          <w:sz w:val="22"/>
          <w:szCs w:val="22"/>
        </w:rPr>
        <w:t xml:space="preserve"> DC</w:t>
      </w:r>
      <w:r w:rsidR="00BB2B26" w:rsidRPr="00675472">
        <w:rPr>
          <w:sz w:val="22"/>
          <w:szCs w:val="22"/>
        </w:rPr>
        <w:t xml:space="preserve"> power off their mount.  This mini </w:t>
      </w:r>
      <w:r w:rsidR="00EA44C2">
        <w:rPr>
          <w:sz w:val="22"/>
          <w:szCs w:val="22"/>
        </w:rPr>
        <w:t xml:space="preserve">V2 </w:t>
      </w:r>
      <w:r w:rsidR="00BB2B26" w:rsidRPr="00675472">
        <w:rPr>
          <w:sz w:val="22"/>
          <w:szCs w:val="22"/>
        </w:rPr>
        <w:t>controller is designed to be used remotely by a PC</w:t>
      </w:r>
      <w:r w:rsidR="00EA44C2">
        <w:rPr>
          <w:sz w:val="22"/>
          <w:szCs w:val="22"/>
        </w:rPr>
        <w:t>, or by the up /down buttons and speed control knob on the controller</w:t>
      </w:r>
      <w:r w:rsidR="00BB2B26" w:rsidRPr="00675472">
        <w:rPr>
          <w:sz w:val="22"/>
          <w:szCs w:val="22"/>
        </w:rPr>
        <w:t xml:space="preserve">.  It has all the functions of our larger </w:t>
      </w:r>
      <w:r w:rsidR="00EA44C2">
        <w:rPr>
          <w:sz w:val="22"/>
          <w:szCs w:val="22"/>
        </w:rPr>
        <w:t xml:space="preserve">DRO </w:t>
      </w:r>
      <w:r w:rsidR="00BB2B26" w:rsidRPr="00675472">
        <w:rPr>
          <w:sz w:val="22"/>
          <w:szCs w:val="22"/>
        </w:rPr>
        <w:t xml:space="preserve">display controller </w:t>
      </w:r>
      <w:r w:rsidR="00EA44C2">
        <w:rPr>
          <w:sz w:val="22"/>
          <w:szCs w:val="22"/>
        </w:rPr>
        <w:t xml:space="preserve">but no </w:t>
      </w:r>
      <w:r w:rsidR="00BB2B26" w:rsidRPr="00675472">
        <w:rPr>
          <w:sz w:val="22"/>
          <w:szCs w:val="22"/>
        </w:rPr>
        <w:t xml:space="preserve">display. </w:t>
      </w:r>
      <w:r w:rsidR="008D47F7" w:rsidRPr="00675472">
        <w:rPr>
          <w:sz w:val="22"/>
          <w:szCs w:val="22"/>
        </w:rPr>
        <w:t xml:space="preserve"> </w:t>
      </w:r>
      <w:r w:rsidR="00BB2B26" w:rsidRPr="00675472">
        <w:rPr>
          <w:sz w:val="22"/>
          <w:szCs w:val="22"/>
        </w:rPr>
        <w:t>Our ASCOM driver</w:t>
      </w:r>
      <w:r w:rsidR="00EA44C2">
        <w:rPr>
          <w:sz w:val="22"/>
          <w:szCs w:val="22"/>
        </w:rPr>
        <w:t>s and apps</w:t>
      </w:r>
      <w:r w:rsidR="00BB2B26" w:rsidRPr="00675472">
        <w:rPr>
          <w:sz w:val="22"/>
          <w:szCs w:val="22"/>
        </w:rPr>
        <w:t xml:space="preserve"> can be downloaded from our site.  </w:t>
      </w:r>
    </w:p>
    <w:p w:rsidR="00E53B78" w:rsidRDefault="00E53B78" w:rsidP="00E53B78">
      <w:pPr>
        <w:rPr>
          <w:sz w:val="22"/>
          <w:szCs w:val="22"/>
        </w:rPr>
      </w:pPr>
    </w:p>
    <w:p w:rsidR="00E53B78" w:rsidRDefault="00E53B78" w:rsidP="00E53B78">
      <w:pPr>
        <w:rPr>
          <w:sz w:val="22"/>
          <w:szCs w:val="22"/>
        </w:rPr>
      </w:pPr>
    </w:p>
    <w:p w:rsidR="0096078B" w:rsidRPr="0096078B" w:rsidRDefault="00E53B78" w:rsidP="0096078B">
      <w:pPr>
        <w:numPr>
          <w:ilvl w:val="0"/>
          <w:numId w:val="5"/>
        </w:numPr>
        <w:rPr>
          <w:sz w:val="22"/>
          <w:szCs w:val="22"/>
        </w:rPr>
      </w:pPr>
      <w:r w:rsidRPr="0096078B">
        <w:rPr>
          <w:noProof/>
          <w:sz w:val="22"/>
          <w:szCs w:val="22"/>
        </w:rPr>
        <w:lastRenderedPageBreak/>
        <w:drawing>
          <wp:anchor distT="0" distB="0" distL="114300" distR="114300" simplePos="0" relativeHeight="251653632" behindDoc="0" locked="0" layoutInCell="1" allowOverlap="1" wp14:anchorId="39CA84D8" wp14:editId="29571262">
            <wp:simplePos x="0" y="0"/>
            <wp:positionH relativeFrom="column">
              <wp:posOffset>3873500</wp:posOffset>
            </wp:positionH>
            <wp:positionV relativeFrom="paragraph">
              <wp:posOffset>-46990</wp:posOffset>
            </wp:positionV>
            <wp:extent cx="2979420" cy="2308860"/>
            <wp:effectExtent l="0" t="0" r="0" b="0"/>
            <wp:wrapSquare wrapText="bothSides"/>
            <wp:docPr id="10" name="Picture 2" descr="dualport-usbs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alport-usbside.jpg"/>
                    <pic:cNvPicPr/>
                  </pic:nvPicPr>
                  <pic:blipFill>
                    <a:blip r:embed="rId8" cstate="print"/>
                    <a:stretch>
                      <a:fillRect/>
                    </a:stretch>
                  </pic:blipFill>
                  <pic:spPr>
                    <a:xfrm>
                      <a:off x="0" y="0"/>
                      <a:ext cx="2979420" cy="2308860"/>
                    </a:xfrm>
                    <a:prstGeom prst="rect">
                      <a:avLst/>
                    </a:prstGeom>
                  </pic:spPr>
                </pic:pic>
              </a:graphicData>
            </a:graphic>
            <wp14:sizeRelH relativeFrom="margin">
              <wp14:pctWidth>0</wp14:pctWidth>
            </wp14:sizeRelH>
            <wp14:sizeRelV relativeFrom="margin">
              <wp14:pctHeight>0</wp14:pctHeight>
            </wp14:sizeRelV>
          </wp:anchor>
        </w:drawing>
      </w:r>
      <w:r w:rsidR="008B1829" w:rsidRPr="0096078B">
        <w:rPr>
          <w:sz w:val="22"/>
          <w:szCs w:val="22"/>
        </w:rPr>
        <w:t xml:space="preserve">The </w:t>
      </w:r>
      <w:r w:rsidR="008D47F7" w:rsidRPr="0096078B">
        <w:rPr>
          <w:sz w:val="22"/>
          <w:szCs w:val="22"/>
        </w:rPr>
        <w:t xml:space="preserve">high resolution </w:t>
      </w:r>
      <w:r w:rsidR="008B1829" w:rsidRPr="0096078B">
        <w:rPr>
          <w:sz w:val="22"/>
          <w:szCs w:val="22"/>
        </w:rPr>
        <w:t xml:space="preserve">stepper motor with </w:t>
      </w:r>
      <w:r w:rsidR="008B1829" w:rsidRPr="0096078B">
        <w:rPr>
          <w:b/>
          <w:sz w:val="22"/>
          <w:szCs w:val="22"/>
        </w:rPr>
        <w:t>MoonLite</w:t>
      </w:r>
      <w:r w:rsidR="008D47F7" w:rsidRPr="0096078B">
        <w:rPr>
          <w:b/>
          <w:sz w:val="22"/>
          <w:szCs w:val="22"/>
        </w:rPr>
        <w:t>’s</w:t>
      </w:r>
      <w:r w:rsidR="008B1829" w:rsidRPr="0096078B">
        <w:rPr>
          <w:b/>
          <w:sz w:val="22"/>
          <w:szCs w:val="22"/>
        </w:rPr>
        <w:t xml:space="preserve"> </w:t>
      </w:r>
      <w:r w:rsidR="0096078B" w:rsidRPr="0096078B">
        <w:rPr>
          <w:b/>
          <w:sz w:val="22"/>
          <w:szCs w:val="22"/>
        </w:rPr>
        <w:t xml:space="preserve">Dual Port </w:t>
      </w:r>
      <w:r w:rsidR="008D47F7" w:rsidRPr="0096078B">
        <w:rPr>
          <w:b/>
          <w:sz w:val="22"/>
          <w:szCs w:val="22"/>
        </w:rPr>
        <w:t xml:space="preserve">DRO Display </w:t>
      </w:r>
      <w:r w:rsidR="008B1829" w:rsidRPr="0096078B">
        <w:rPr>
          <w:b/>
          <w:sz w:val="22"/>
          <w:szCs w:val="22"/>
        </w:rPr>
        <w:t>Focus Controller</w:t>
      </w:r>
      <w:r w:rsidR="00174705">
        <w:rPr>
          <w:b/>
          <w:sz w:val="22"/>
          <w:szCs w:val="22"/>
        </w:rPr>
        <w:t xml:space="preserve"> </w:t>
      </w:r>
      <w:r w:rsidR="0096078B" w:rsidRPr="0096078B">
        <w:rPr>
          <w:sz w:val="22"/>
          <w:szCs w:val="22"/>
        </w:rPr>
        <w:t xml:space="preserve">can operate 2 high resolution stepper motors at the same time.  </w:t>
      </w:r>
      <w:r>
        <w:rPr>
          <w:sz w:val="22"/>
          <w:szCs w:val="22"/>
        </w:rPr>
        <w:t>Normally m</w:t>
      </w:r>
      <w:r w:rsidR="0096078B" w:rsidRPr="0096078B">
        <w:rPr>
          <w:sz w:val="22"/>
          <w:szCs w:val="22"/>
        </w:rPr>
        <w:t>otor port #1 is for our existing high resoluti</w:t>
      </w:r>
      <w:r>
        <w:rPr>
          <w:sz w:val="22"/>
          <w:szCs w:val="22"/>
        </w:rPr>
        <w:t>on stepper motor for focusing and m</w:t>
      </w:r>
      <w:r w:rsidR="0096078B" w:rsidRPr="0096078B">
        <w:rPr>
          <w:sz w:val="22"/>
          <w:szCs w:val="22"/>
        </w:rPr>
        <w:t xml:space="preserve">otor Port #2 is for </w:t>
      </w:r>
      <w:r>
        <w:rPr>
          <w:sz w:val="22"/>
          <w:szCs w:val="22"/>
        </w:rPr>
        <w:t xml:space="preserve">rotator stepper motor </w:t>
      </w:r>
      <w:r w:rsidR="0096078B" w:rsidRPr="0096078B">
        <w:rPr>
          <w:sz w:val="22"/>
          <w:szCs w:val="22"/>
        </w:rPr>
        <w:t>system.</w:t>
      </w:r>
      <w:r>
        <w:rPr>
          <w:sz w:val="22"/>
          <w:szCs w:val="22"/>
        </w:rPr>
        <w:t xml:space="preserve"> It can also operate 2 different focusers at the same time without a rotator.</w:t>
      </w:r>
      <w:r w:rsidR="0096078B" w:rsidRPr="0096078B">
        <w:rPr>
          <w:sz w:val="22"/>
          <w:szCs w:val="22"/>
        </w:rPr>
        <w:t xml:space="preserve">  This </w:t>
      </w:r>
      <w:r w:rsidR="009743A2">
        <w:rPr>
          <w:sz w:val="22"/>
          <w:szCs w:val="22"/>
        </w:rPr>
        <w:t>c</w:t>
      </w:r>
      <w:r w:rsidR="0096078B" w:rsidRPr="0096078B">
        <w:rPr>
          <w:sz w:val="22"/>
          <w:szCs w:val="22"/>
        </w:rPr>
        <w:t xml:space="preserve">ontroller will be able to provide a complete 2 axis automated setup. </w:t>
      </w:r>
      <w:r w:rsidR="009743A2">
        <w:rPr>
          <w:sz w:val="22"/>
          <w:szCs w:val="22"/>
        </w:rPr>
        <w:t xml:space="preserve"> </w:t>
      </w:r>
      <w:r w:rsidR="0096078B">
        <w:rPr>
          <w:sz w:val="22"/>
          <w:szCs w:val="22"/>
        </w:rPr>
        <w:t xml:space="preserve">The </w:t>
      </w:r>
      <w:r w:rsidR="00174705">
        <w:rPr>
          <w:sz w:val="22"/>
          <w:szCs w:val="22"/>
        </w:rPr>
        <w:t>controller operates</w:t>
      </w:r>
      <w:r w:rsidR="0096078B">
        <w:rPr>
          <w:sz w:val="22"/>
          <w:szCs w:val="22"/>
        </w:rPr>
        <w:t xml:space="preserve"> just like the Mini controller above, but has a display to show position.</w:t>
      </w:r>
      <w:r w:rsidR="00174705">
        <w:rPr>
          <w:sz w:val="22"/>
          <w:szCs w:val="22"/>
        </w:rPr>
        <w:t xml:space="preserve"> </w:t>
      </w:r>
      <w:r w:rsidR="009743A2">
        <w:rPr>
          <w:sz w:val="22"/>
          <w:szCs w:val="22"/>
        </w:rPr>
        <w:t xml:space="preserve"> </w:t>
      </w:r>
      <w:r w:rsidR="00174705">
        <w:rPr>
          <w:sz w:val="22"/>
          <w:szCs w:val="22"/>
        </w:rPr>
        <w:t>It also comes with a remote temp probe.</w:t>
      </w:r>
    </w:p>
    <w:p w:rsidR="00E53B78" w:rsidRDefault="00E53B78" w:rsidP="0096078B">
      <w:pPr>
        <w:rPr>
          <w:b/>
          <w:sz w:val="22"/>
          <w:szCs w:val="22"/>
          <w:u w:val="single"/>
        </w:rPr>
      </w:pPr>
    </w:p>
    <w:p w:rsidR="00E53B78" w:rsidRDefault="00E53B78" w:rsidP="0096078B">
      <w:pPr>
        <w:rPr>
          <w:b/>
          <w:sz w:val="22"/>
          <w:szCs w:val="22"/>
          <w:u w:val="single"/>
        </w:rPr>
      </w:pPr>
    </w:p>
    <w:p w:rsidR="00E53B78" w:rsidRDefault="00E53B78" w:rsidP="0096078B">
      <w:pPr>
        <w:rPr>
          <w:b/>
          <w:sz w:val="22"/>
          <w:szCs w:val="22"/>
          <w:u w:val="single"/>
        </w:rPr>
      </w:pPr>
    </w:p>
    <w:p w:rsidR="0096078B" w:rsidRPr="00474E49" w:rsidRDefault="0096078B" w:rsidP="0096078B">
      <w:pPr>
        <w:rPr>
          <w:b/>
          <w:sz w:val="22"/>
          <w:szCs w:val="22"/>
          <w:u w:val="single"/>
        </w:rPr>
      </w:pPr>
      <w:r w:rsidRPr="00474E49">
        <w:rPr>
          <w:b/>
          <w:sz w:val="22"/>
          <w:szCs w:val="22"/>
          <w:u w:val="single"/>
        </w:rPr>
        <w:t>Connection</w:t>
      </w:r>
    </w:p>
    <w:p w:rsidR="0096078B" w:rsidRPr="0096078B" w:rsidRDefault="0096078B" w:rsidP="0096078B">
      <w:pPr>
        <w:rPr>
          <w:sz w:val="22"/>
          <w:szCs w:val="22"/>
        </w:rPr>
      </w:pPr>
      <w:r w:rsidRPr="0096078B">
        <w:rPr>
          <w:sz w:val="22"/>
          <w:szCs w:val="22"/>
        </w:rPr>
        <w:t xml:space="preserve">MoonLite provides a 6 foot 9 pin DBA serial cable to go from the controller to the high resolution stepper motor on the focuser. </w:t>
      </w:r>
      <w:r w:rsidR="009743A2">
        <w:rPr>
          <w:sz w:val="22"/>
          <w:szCs w:val="22"/>
        </w:rPr>
        <w:t xml:space="preserve"> </w:t>
      </w:r>
      <w:r w:rsidRPr="0096078B">
        <w:rPr>
          <w:sz w:val="22"/>
          <w:szCs w:val="22"/>
        </w:rPr>
        <w:t xml:space="preserve">The cable looks like a serial cable; however, the signals from the controller to the motor windings are not computer signals.  We use the first 5 pins in the cable to power the stepper motors windings.  </w:t>
      </w:r>
      <w:r w:rsidR="009743A2" w:rsidRPr="0096078B">
        <w:rPr>
          <w:sz w:val="22"/>
          <w:szCs w:val="22"/>
        </w:rPr>
        <w:t>Extra-long</w:t>
      </w:r>
      <w:r w:rsidRPr="0096078B">
        <w:rPr>
          <w:sz w:val="22"/>
          <w:szCs w:val="22"/>
        </w:rPr>
        <w:t xml:space="preserve"> (2</w:t>
      </w:r>
      <w:r w:rsidR="00E53B78">
        <w:rPr>
          <w:sz w:val="22"/>
          <w:szCs w:val="22"/>
        </w:rPr>
        <w:t>5</w:t>
      </w:r>
      <w:r w:rsidRPr="0096078B">
        <w:rPr>
          <w:sz w:val="22"/>
          <w:szCs w:val="22"/>
        </w:rPr>
        <w:t>’) serial cables are available if needed. Two cables are included with the dual port DRO display controller for future use with the flange rotator option.</w:t>
      </w:r>
    </w:p>
    <w:p w:rsidR="0096078B" w:rsidRPr="0096078B" w:rsidRDefault="0096078B" w:rsidP="0096078B">
      <w:pPr>
        <w:rPr>
          <w:sz w:val="22"/>
          <w:szCs w:val="22"/>
        </w:rPr>
      </w:pPr>
    </w:p>
    <w:p w:rsidR="00450A2A" w:rsidRDefault="0096078B" w:rsidP="0096078B">
      <w:pPr>
        <w:rPr>
          <w:sz w:val="22"/>
          <w:szCs w:val="22"/>
        </w:rPr>
      </w:pPr>
      <w:r w:rsidRPr="0096078B">
        <w:rPr>
          <w:sz w:val="22"/>
          <w:szCs w:val="22"/>
        </w:rPr>
        <w:t>A universal AC adapter is included</w:t>
      </w:r>
      <w:r w:rsidR="00450A2A">
        <w:rPr>
          <w:sz w:val="22"/>
          <w:szCs w:val="22"/>
        </w:rPr>
        <w:t xml:space="preserve"> with all controllers</w:t>
      </w:r>
      <w:r w:rsidRPr="0096078B">
        <w:rPr>
          <w:sz w:val="22"/>
          <w:szCs w:val="22"/>
        </w:rPr>
        <w:t xml:space="preserve"> that will operate in different countries’ power (install the matching plug style in the 12 volt AC adapter you require).  </w:t>
      </w:r>
      <w:r w:rsidR="00E53B78">
        <w:rPr>
          <w:sz w:val="22"/>
          <w:szCs w:val="22"/>
        </w:rPr>
        <w:t xml:space="preserve">The power jack on the controllers is a typical 5.5mm OD by 2.1mm ID barrel jack with the center pin being positive. Power consumption is a low .15 amps with 1 motor running, and much less when idle.  </w:t>
      </w:r>
      <w:r w:rsidRPr="0096078B">
        <w:rPr>
          <w:sz w:val="22"/>
          <w:szCs w:val="22"/>
        </w:rPr>
        <w:t>We include a 6 foot USB cable with the controller.  Some customers use a USB hub for long distance runs.</w:t>
      </w:r>
      <w:r w:rsidR="009743A2">
        <w:rPr>
          <w:sz w:val="22"/>
          <w:szCs w:val="22"/>
        </w:rPr>
        <w:t xml:space="preserve"> </w:t>
      </w:r>
      <w:r w:rsidRPr="0096078B">
        <w:rPr>
          <w:sz w:val="22"/>
          <w:szCs w:val="22"/>
        </w:rPr>
        <w:t xml:space="preserve"> A remote temp probe can be plugged into the controller to bypass the built in temp probe located inside the case.  Once plugged in, it will defeat the internal temp sensor.  The probe can be taped to the side of the telescope for better thermal reading of the OTA.</w:t>
      </w:r>
    </w:p>
    <w:p w:rsidR="0096078B" w:rsidRPr="00450A2A" w:rsidRDefault="0096078B" w:rsidP="0096078B">
      <w:pPr>
        <w:rPr>
          <w:b/>
          <w:sz w:val="22"/>
          <w:szCs w:val="22"/>
          <w:u w:val="single"/>
        </w:rPr>
      </w:pPr>
      <w:r w:rsidRPr="0096078B">
        <w:rPr>
          <w:sz w:val="22"/>
          <w:szCs w:val="22"/>
        </w:rPr>
        <w:br/>
      </w:r>
      <w:r w:rsidRPr="00450A2A">
        <w:rPr>
          <w:b/>
          <w:sz w:val="22"/>
          <w:szCs w:val="22"/>
          <w:u w:val="single"/>
        </w:rPr>
        <w:t>Basic Operation</w:t>
      </w:r>
      <w:r w:rsidR="009743A2">
        <w:rPr>
          <w:b/>
          <w:sz w:val="22"/>
          <w:szCs w:val="22"/>
          <w:u w:val="single"/>
        </w:rPr>
        <w:t xml:space="preserve"> for the Dual P</w:t>
      </w:r>
      <w:r w:rsidR="00450A2A" w:rsidRPr="00450A2A">
        <w:rPr>
          <w:b/>
          <w:sz w:val="22"/>
          <w:szCs w:val="22"/>
          <w:u w:val="single"/>
        </w:rPr>
        <w:t xml:space="preserve">ort DRO </w:t>
      </w:r>
      <w:r w:rsidR="009743A2">
        <w:rPr>
          <w:b/>
          <w:sz w:val="22"/>
          <w:szCs w:val="22"/>
          <w:u w:val="single"/>
        </w:rPr>
        <w:t>D</w:t>
      </w:r>
      <w:r w:rsidR="00450A2A" w:rsidRPr="00450A2A">
        <w:rPr>
          <w:b/>
          <w:sz w:val="22"/>
          <w:szCs w:val="22"/>
          <w:u w:val="single"/>
        </w:rPr>
        <w:t xml:space="preserve">isplay </w:t>
      </w:r>
      <w:r w:rsidR="009743A2">
        <w:rPr>
          <w:b/>
          <w:sz w:val="22"/>
          <w:szCs w:val="22"/>
          <w:u w:val="single"/>
        </w:rPr>
        <w:t>C</w:t>
      </w:r>
      <w:r w:rsidR="00450A2A" w:rsidRPr="00450A2A">
        <w:rPr>
          <w:b/>
          <w:sz w:val="22"/>
          <w:szCs w:val="22"/>
          <w:u w:val="single"/>
        </w:rPr>
        <w:t>ontroller</w:t>
      </w:r>
    </w:p>
    <w:p w:rsidR="0096078B" w:rsidRPr="0096078B" w:rsidRDefault="0096078B" w:rsidP="0096078B">
      <w:pPr>
        <w:rPr>
          <w:sz w:val="22"/>
          <w:szCs w:val="22"/>
        </w:rPr>
      </w:pPr>
      <w:r w:rsidRPr="0096078B">
        <w:rPr>
          <w:sz w:val="22"/>
          <w:szCs w:val="22"/>
        </w:rPr>
        <w:t>First connect all cables and power up the controller using the</w:t>
      </w:r>
      <w:r w:rsidR="00450A2A">
        <w:rPr>
          <w:sz w:val="22"/>
          <w:szCs w:val="22"/>
        </w:rPr>
        <w:t xml:space="preserve"> power switch on the left side</w:t>
      </w:r>
      <w:r w:rsidR="009743A2">
        <w:rPr>
          <w:sz w:val="22"/>
          <w:szCs w:val="22"/>
        </w:rPr>
        <w:t xml:space="preserve"> (</w:t>
      </w:r>
      <w:r w:rsidRPr="0096078B">
        <w:rPr>
          <w:sz w:val="22"/>
          <w:szCs w:val="22"/>
        </w:rPr>
        <w:t>Please note the boot sequence</w:t>
      </w:r>
      <w:r w:rsidR="009743A2">
        <w:rPr>
          <w:sz w:val="22"/>
          <w:szCs w:val="22"/>
        </w:rPr>
        <w:t>)</w:t>
      </w:r>
      <w:r w:rsidRPr="0096078B">
        <w:rPr>
          <w:sz w:val="22"/>
          <w:szCs w:val="22"/>
        </w:rPr>
        <w:t>:</w:t>
      </w:r>
    </w:p>
    <w:p w:rsidR="0096078B" w:rsidRPr="0096078B" w:rsidRDefault="0096078B" w:rsidP="0096078B">
      <w:pPr>
        <w:numPr>
          <w:ilvl w:val="0"/>
          <w:numId w:val="11"/>
        </w:numPr>
        <w:rPr>
          <w:sz w:val="22"/>
          <w:szCs w:val="22"/>
        </w:rPr>
      </w:pPr>
      <w:r w:rsidRPr="0096078B">
        <w:rPr>
          <w:sz w:val="22"/>
          <w:szCs w:val="22"/>
        </w:rPr>
        <w:t>The Display will go from Red, Green,</w:t>
      </w:r>
      <w:r w:rsidR="009743A2">
        <w:rPr>
          <w:sz w:val="22"/>
          <w:szCs w:val="22"/>
        </w:rPr>
        <w:t xml:space="preserve"> </w:t>
      </w:r>
      <w:r w:rsidRPr="0096078B">
        <w:rPr>
          <w:sz w:val="22"/>
          <w:szCs w:val="22"/>
        </w:rPr>
        <w:t xml:space="preserve">and Blue.  </w:t>
      </w:r>
    </w:p>
    <w:p w:rsidR="0096078B" w:rsidRPr="0096078B" w:rsidRDefault="0096078B" w:rsidP="0096078B">
      <w:pPr>
        <w:numPr>
          <w:ilvl w:val="0"/>
          <w:numId w:val="11"/>
        </w:numPr>
        <w:rPr>
          <w:sz w:val="22"/>
          <w:szCs w:val="22"/>
        </w:rPr>
      </w:pPr>
      <w:r w:rsidRPr="0096078B">
        <w:rPr>
          <w:sz w:val="22"/>
          <w:szCs w:val="22"/>
        </w:rPr>
        <w:t>Then display “MoonLite Telescope” and the version of the software “</w:t>
      </w:r>
      <w:proofErr w:type="spellStart"/>
      <w:r w:rsidRPr="0096078B">
        <w:rPr>
          <w:sz w:val="22"/>
          <w:szCs w:val="22"/>
        </w:rPr>
        <w:t>Ver</w:t>
      </w:r>
      <w:proofErr w:type="spellEnd"/>
      <w:r w:rsidRPr="0096078B">
        <w:rPr>
          <w:sz w:val="22"/>
          <w:szCs w:val="22"/>
        </w:rPr>
        <w:t xml:space="preserve"> 2</w:t>
      </w:r>
      <w:r w:rsidR="0033242E">
        <w:rPr>
          <w:sz w:val="22"/>
          <w:szCs w:val="22"/>
        </w:rPr>
        <w:t>3</w:t>
      </w:r>
      <w:r w:rsidRPr="0096078B">
        <w:rPr>
          <w:sz w:val="22"/>
          <w:szCs w:val="22"/>
        </w:rPr>
        <w:t xml:space="preserve">”.   </w:t>
      </w:r>
    </w:p>
    <w:p w:rsidR="00450A2A" w:rsidRDefault="0096078B" w:rsidP="0096078B">
      <w:pPr>
        <w:numPr>
          <w:ilvl w:val="0"/>
          <w:numId w:val="11"/>
        </w:numPr>
        <w:rPr>
          <w:sz w:val="22"/>
          <w:szCs w:val="22"/>
        </w:rPr>
      </w:pPr>
      <w:r w:rsidRPr="0096078B">
        <w:rPr>
          <w:sz w:val="22"/>
          <w:szCs w:val="22"/>
        </w:rPr>
        <w:t xml:space="preserve">It will then give a message “Press a button to enter menu”.  Do not press any keys during that time, so the controller can go into normal operation. </w:t>
      </w:r>
      <w:r w:rsidR="009743A2">
        <w:rPr>
          <w:sz w:val="22"/>
          <w:szCs w:val="22"/>
        </w:rPr>
        <w:t xml:space="preserve"> </w:t>
      </w:r>
      <w:r w:rsidR="00450A2A">
        <w:rPr>
          <w:sz w:val="22"/>
          <w:szCs w:val="22"/>
        </w:rPr>
        <w:t xml:space="preserve">If you press a button at that time it will go into advanced </w:t>
      </w:r>
      <w:r w:rsidR="00832EC8">
        <w:rPr>
          <w:sz w:val="22"/>
          <w:szCs w:val="22"/>
        </w:rPr>
        <w:t>menu</w:t>
      </w:r>
      <w:r w:rsidR="00450A2A">
        <w:rPr>
          <w:sz w:val="22"/>
          <w:szCs w:val="22"/>
        </w:rPr>
        <w:t xml:space="preserve"> mode.</w:t>
      </w:r>
    </w:p>
    <w:p w:rsidR="00450A2A" w:rsidRDefault="00450A2A" w:rsidP="00450A2A">
      <w:pPr>
        <w:ind w:left="720"/>
        <w:rPr>
          <w:sz w:val="22"/>
          <w:szCs w:val="22"/>
        </w:rPr>
      </w:pPr>
      <w:r>
        <w:rPr>
          <w:sz w:val="22"/>
          <w:szCs w:val="22"/>
        </w:rPr>
        <w:t>To get out of advanced</w:t>
      </w:r>
      <w:r w:rsidR="00832EC8">
        <w:rPr>
          <w:sz w:val="22"/>
          <w:szCs w:val="22"/>
        </w:rPr>
        <w:t xml:space="preserve"> menu </w:t>
      </w:r>
      <w:r>
        <w:rPr>
          <w:sz w:val="22"/>
          <w:szCs w:val="22"/>
        </w:rPr>
        <w:t>mode – just cycle the power off and back on.</w:t>
      </w:r>
    </w:p>
    <w:p w:rsidR="0096078B" w:rsidRPr="0096078B" w:rsidRDefault="0096078B" w:rsidP="00450A2A">
      <w:pPr>
        <w:ind w:left="720"/>
        <w:rPr>
          <w:sz w:val="22"/>
          <w:szCs w:val="22"/>
        </w:rPr>
      </w:pPr>
      <w:r w:rsidRPr="0096078B">
        <w:rPr>
          <w:sz w:val="22"/>
          <w:szCs w:val="22"/>
        </w:rPr>
        <w:t xml:space="preserve"> </w:t>
      </w:r>
    </w:p>
    <w:p w:rsidR="0096078B" w:rsidRPr="0096078B" w:rsidRDefault="0096078B" w:rsidP="0096078B">
      <w:pPr>
        <w:rPr>
          <w:sz w:val="22"/>
          <w:szCs w:val="22"/>
        </w:rPr>
      </w:pPr>
      <w:r w:rsidRPr="0096078B">
        <w:rPr>
          <w:sz w:val="22"/>
          <w:szCs w:val="22"/>
        </w:rPr>
        <w:t>Top line of display shows step count position for focus motor on port #1</w:t>
      </w:r>
    </w:p>
    <w:p w:rsidR="0096078B" w:rsidRPr="0096078B" w:rsidRDefault="0096078B" w:rsidP="0096078B">
      <w:pPr>
        <w:rPr>
          <w:sz w:val="22"/>
          <w:szCs w:val="22"/>
        </w:rPr>
      </w:pPr>
      <w:r w:rsidRPr="0096078B">
        <w:rPr>
          <w:sz w:val="22"/>
          <w:szCs w:val="22"/>
        </w:rPr>
        <w:t>Bottom line of display shows step count position for rotator motor on port #2</w:t>
      </w:r>
    </w:p>
    <w:p w:rsidR="0096078B" w:rsidRPr="0096078B" w:rsidRDefault="0096078B" w:rsidP="0096078B">
      <w:pPr>
        <w:rPr>
          <w:sz w:val="22"/>
          <w:szCs w:val="22"/>
        </w:rPr>
      </w:pPr>
      <w:r w:rsidRPr="0096078B">
        <w:rPr>
          <w:sz w:val="22"/>
          <w:szCs w:val="22"/>
        </w:rPr>
        <w:t>Right side of display will show the temp detected by either the internal or remote external temp probe.</w:t>
      </w:r>
    </w:p>
    <w:p w:rsidR="0096078B" w:rsidRPr="0096078B" w:rsidRDefault="0096078B" w:rsidP="0096078B">
      <w:pPr>
        <w:rPr>
          <w:sz w:val="22"/>
          <w:szCs w:val="22"/>
        </w:rPr>
      </w:pPr>
      <w:r w:rsidRPr="0096078B">
        <w:rPr>
          <w:sz w:val="22"/>
          <w:szCs w:val="22"/>
        </w:rPr>
        <w:t>Red buttons will increase / decrease the focuser’s position (rack in / rack out).</w:t>
      </w:r>
    </w:p>
    <w:p w:rsidR="00832EC8" w:rsidRDefault="0096078B" w:rsidP="0096078B">
      <w:pPr>
        <w:rPr>
          <w:sz w:val="22"/>
          <w:szCs w:val="22"/>
        </w:rPr>
      </w:pPr>
      <w:r w:rsidRPr="0096078B">
        <w:rPr>
          <w:sz w:val="22"/>
          <w:szCs w:val="22"/>
        </w:rPr>
        <w:t xml:space="preserve">Blue buttons will rotate the focuser, either right or left.  </w:t>
      </w:r>
    </w:p>
    <w:p w:rsidR="0096078B" w:rsidRPr="0096078B" w:rsidRDefault="005C50E9" w:rsidP="0096078B">
      <w:pPr>
        <w:rPr>
          <w:sz w:val="22"/>
          <w:szCs w:val="22"/>
        </w:rPr>
      </w:pPr>
      <w:r w:rsidRPr="0096078B">
        <w:rPr>
          <w:noProof/>
          <w:sz w:val="22"/>
          <w:szCs w:val="22"/>
        </w:rPr>
        <w:drawing>
          <wp:anchor distT="0" distB="0" distL="114300" distR="114300" simplePos="0" relativeHeight="251648512" behindDoc="0" locked="0" layoutInCell="1" allowOverlap="1" wp14:anchorId="3FE2B7E7" wp14:editId="77B60257">
            <wp:simplePos x="0" y="0"/>
            <wp:positionH relativeFrom="column">
              <wp:posOffset>5050790</wp:posOffset>
            </wp:positionH>
            <wp:positionV relativeFrom="paragraph">
              <wp:posOffset>635635</wp:posOffset>
            </wp:positionV>
            <wp:extent cx="1581150" cy="1190625"/>
            <wp:effectExtent l="0" t="0" r="0" b="0"/>
            <wp:wrapSquare wrapText="bothSides"/>
            <wp:docPr id="4" name="Picture 3" descr="dualport-t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alport-top.jpg"/>
                    <pic:cNvPicPr/>
                  </pic:nvPicPr>
                  <pic:blipFill>
                    <a:blip r:embed="rId9" cstate="print"/>
                    <a:stretch>
                      <a:fillRect/>
                    </a:stretch>
                  </pic:blipFill>
                  <pic:spPr>
                    <a:xfrm>
                      <a:off x="0" y="0"/>
                      <a:ext cx="1581150" cy="1190625"/>
                    </a:xfrm>
                    <a:prstGeom prst="rect">
                      <a:avLst/>
                    </a:prstGeom>
                  </pic:spPr>
                </pic:pic>
              </a:graphicData>
            </a:graphic>
          </wp:anchor>
        </w:drawing>
      </w:r>
      <w:r w:rsidR="0096078B" w:rsidRPr="0096078B">
        <w:rPr>
          <w:sz w:val="22"/>
          <w:szCs w:val="22"/>
        </w:rPr>
        <w:t>The focus steps are fine and slow when the button is first pressed, but will go faster if the button is held down.  Please remember to rack the focuser the whole way in to zero the step count to the focusers fully racked in position (hold the button down until the focuser is fully racked in.  No harm will come to the focuser, as it will simply slip when hitting the mechanical stops).</w:t>
      </w:r>
      <w:r w:rsidR="0033242E">
        <w:rPr>
          <w:sz w:val="22"/>
          <w:szCs w:val="22"/>
        </w:rPr>
        <w:t xml:space="preserve"> You can zero the display count by pressing both up and down buttons at the same time.</w:t>
      </w:r>
    </w:p>
    <w:p w:rsidR="001841A2" w:rsidRPr="009C2FB9" w:rsidRDefault="001841A2" w:rsidP="001841A2">
      <w:pPr>
        <w:ind w:left="720"/>
        <w:rPr>
          <w:sz w:val="22"/>
          <w:szCs w:val="22"/>
        </w:rPr>
      </w:pPr>
    </w:p>
    <w:p w:rsidR="00832EC8" w:rsidRPr="00D74EF9" w:rsidRDefault="00832EC8" w:rsidP="00832EC8">
      <w:pPr>
        <w:rPr>
          <w:b/>
          <w:sz w:val="22"/>
          <w:szCs w:val="22"/>
          <w:u w:val="single"/>
        </w:rPr>
      </w:pPr>
      <w:r w:rsidRPr="00D74EF9">
        <w:rPr>
          <w:b/>
          <w:sz w:val="22"/>
          <w:szCs w:val="22"/>
          <w:u w:val="single"/>
        </w:rPr>
        <w:t>Advanced Menu Operation for the Dual Port DRO display controller</w:t>
      </w:r>
    </w:p>
    <w:p w:rsidR="00832EC8" w:rsidRPr="00832EC8" w:rsidRDefault="00832EC8" w:rsidP="00832EC8">
      <w:pPr>
        <w:rPr>
          <w:sz w:val="22"/>
          <w:szCs w:val="22"/>
        </w:rPr>
      </w:pPr>
      <w:r w:rsidRPr="00832EC8">
        <w:rPr>
          <w:sz w:val="22"/>
          <w:szCs w:val="22"/>
        </w:rPr>
        <w:t xml:space="preserve">Press any key when prompted after unit is turned on.  </w:t>
      </w:r>
    </w:p>
    <w:p w:rsidR="00832EC8" w:rsidRPr="00832EC8" w:rsidRDefault="00832EC8" w:rsidP="00832EC8">
      <w:pPr>
        <w:rPr>
          <w:b/>
          <w:bCs/>
          <w:sz w:val="22"/>
          <w:szCs w:val="22"/>
        </w:rPr>
      </w:pPr>
      <w:r w:rsidRPr="00832EC8">
        <w:rPr>
          <w:b/>
          <w:bCs/>
          <w:sz w:val="22"/>
          <w:szCs w:val="22"/>
        </w:rPr>
        <w:t>Setup Menu Structure:</w:t>
      </w:r>
    </w:p>
    <w:p w:rsidR="00832EC8" w:rsidRPr="00832EC8" w:rsidRDefault="00832EC8" w:rsidP="00832EC8">
      <w:pPr>
        <w:rPr>
          <w:sz w:val="22"/>
          <w:szCs w:val="22"/>
        </w:rPr>
      </w:pPr>
      <w:r w:rsidRPr="00832EC8">
        <w:rPr>
          <w:sz w:val="22"/>
          <w:szCs w:val="22"/>
        </w:rPr>
        <w:t xml:space="preserve">Contrast Adjustment: </w:t>
      </w:r>
      <w:r w:rsidRPr="00832EC8">
        <w:rPr>
          <w:sz w:val="22"/>
          <w:szCs w:val="22"/>
        </w:rPr>
        <w:tab/>
      </w:r>
      <w:r w:rsidRPr="00832EC8">
        <w:rPr>
          <w:sz w:val="22"/>
          <w:szCs w:val="22"/>
        </w:rPr>
        <w:tab/>
        <w:t>Used to adjust the LCD contrast.</w:t>
      </w:r>
    </w:p>
    <w:p w:rsidR="00832EC8" w:rsidRPr="00832EC8" w:rsidRDefault="00832EC8" w:rsidP="00832EC8">
      <w:pPr>
        <w:rPr>
          <w:sz w:val="22"/>
          <w:szCs w:val="22"/>
        </w:rPr>
      </w:pPr>
      <w:r w:rsidRPr="00832EC8">
        <w:rPr>
          <w:sz w:val="22"/>
          <w:szCs w:val="22"/>
        </w:rPr>
        <w:t>Red Brightness:</w:t>
      </w:r>
      <w:r w:rsidRPr="00832EC8">
        <w:rPr>
          <w:sz w:val="22"/>
          <w:szCs w:val="22"/>
        </w:rPr>
        <w:tab/>
      </w:r>
      <w:r w:rsidRPr="00832EC8">
        <w:rPr>
          <w:sz w:val="22"/>
          <w:szCs w:val="22"/>
        </w:rPr>
        <w:tab/>
      </w:r>
      <w:r w:rsidRPr="00832EC8">
        <w:rPr>
          <w:sz w:val="22"/>
          <w:szCs w:val="22"/>
        </w:rPr>
        <w:tab/>
        <w:t>The brightness of the RED LED backlight.</w:t>
      </w:r>
    </w:p>
    <w:p w:rsidR="00832EC8" w:rsidRPr="00832EC8" w:rsidRDefault="00832EC8" w:rsidP="00832EC8">
      <w:pPr>
        <w:rPr>
          <w:sz w:val="22"/>
          <w:szCs w:val="22"/>
        </w:rPr>
      </w:pPr>
      <w:r w:rsidRPr="00832EC8">
        <w:rPr>
          <w:sz w:val="22"/>
          <w:szCs w:val="22"/>
        </w:rPr>
        <w:t>Green Brightness:</w:t>
      </w:r>
      <w:r w:rsidRPr="00832EC8">
        <w:rPr>
          <w:sz w:val="22"/>
          <w:szCs w:val="22"/>
        </w:rPr>
        <w:tab/>
      </w:r>
      <w:r w:rsidRPr="00832EC8">
        <w:rPr>
          <w:sz w:val="22"/>
          <w:szCs w:val="22"/>
        </w:rPr>
        <w:tab/>
        <w:t>The brightness of the GREEN LED backlight.</w:t>
      </w:r>
    </w:p>
    <w:p w:rsidR="00832EC8" w:rsidRPr="00832EC8" w:rsidRDefault="00832EC8" w:rsidP="00832EC8">
      <w:pPr>
        <w:rPr>
          <w:sz w:val="22"/>
          <w:szCs w:val="22"/>
        </w:rPr>
      </w:pPr>
      <w:r w:rsidRPr="00832EC8">
        <w:rPr>
          <w:sz w:val="22"/>
          <w:szCs w:val="22"/>
        </w:rPr>
        <w:t>Blue Brightness:</w:t>
      </w:r>
      <w:r w:rsidRPr="00832EC8">
        <w:rPr>
          <w:sz w:val="22"/>
          <w:szCs w:val="22"/>
        </w:rPr>
        <w:tab/>
      </w:r>
      <w:r w:rsidRPr="00832EC8">
        <w:rPr>
          <w:sz w:val="22"/>
          <w:szCs w:val="22"/>
        </w:rPr>
        <w:tab/>
        <w:t>The brightness of the BLUE LED backlight.</w:t>
      </w:r>
    </w:p>
    <w:p w:rsidR="00832EC8" w:rsidRPr="00832EC8" w:rsidRDefault="00832EC8" w:rsidP="00832EC8">
      <w:pPr>
        <w:rPr>
          <w:sz w:val="22"/>
          <w:szCs w:val="22"/>
        </w:rPr>
      </w:pPr>
      <w:r w:rsidRPr="00832EC8">
        <w:rPr>
          <w:sz w:val="22"/>
          <w:szCs w:val="22"/>
        </w:rPr>
        <w:t>Motor 1 Type:</w:t>
      </w:r>
      <w:r w:rsidRPr="00832EC8">
        <w:rPr>
          <w:sz w:val="22"/>
          <w:szCs w:val="22"/>
        </w:rPr>
        <w:tab/>
      </w:r>
      <w:r w:rsidRPr="00832EC8">
        <w:rPr>
          <w:sz w:val="22"/>
          <w:szCs w:val="22"/>
        </w:rPr>
        <w:tab/>
      </w:r>
      <w:r w:rsidRPr="00832EC8">
        <w:rPr>
          <w:sz w:val="22"/>
          <w:szCs w:val="22"/>
        </w:rPr>
        <w:tab/>
        <w:t>Selects Unipolar or Bipolar.  (Bipolar is not supported at this time)</w:t>
      </w:r>
    </w:p>
    <w:p w:rsidR="00832EC8" w:rsidRPr="00832EC8" w:rsidRDefault="00832EC8" w:rsidP="00832EC8">
      <w:pPr>
        <w:rPr>
          <w:sz w:val="22"/>
          <w:szCs w:val="22"/>
        </w:rPr>
      </w:pPr>
      <w:r w:rsidRPr="00832EC8">
        <w:rPr>
          <w:sz w:val="22"/>
          <w:szCs w:val="22"/>
        </w:rPr>
        <w:lastRenderedPageBreak/>
        <w:t>Motor 1 Direction:</w:t>
      </w:r>
      <w:r w:rsidRPr="00832EC8">
        <w:rPr>
          <w:sz w:val="22"/>
          <w:szCs w:val="22"/>
        </w:rPr>
        <w:tab/>
      </w:r>
      <w:r w:rsidRPr="00832EC8">
        <w:rPr>
          <w:sz w:val="22"/>
          <w:szCs w:val="22"/>
        </w:rPr>
        <w:tab/>
        <w:t xml:space="preserve">Selects </w:t>
      </w:r>
      <w:proofErr w:type="gramStart"/>
      <w:r w:rsidRPr="00832EC8">
        <w:rPr>
          <w:sz w:val="22"/>
          <w:szCs w:val="22"/>
        </w:rPr>
        <w:t>the which</w:t>
      </w:r>
      <w:proofErr w:type="gramEnd"/>
      <w:r w:rsidRPr="00832EC8">
        <w:rPr>
          <w:sz w:val="22"/>
          <w:szCs w:val="22"/>
        </w:rPr>
        <w:t xml:space="preserve"> way results in positive step counts.</w:t>
      </w:r>
    </w:p>
    <w:p w:rsidR="00832EC8" w:rsidRPr="00832EC8" w:rsidRDefault="00832EC8" w:rsidP="009743A2">
      <w:pPr>
        <w:ind w:left="2835" w:hanging="2835"/>
        <w:rPr>
          <w:sz w:val="22"/>
          <w:szCs w:val="22"/>
        </w:rPr>
      </w:pPr>
      <w:r w:rsidRPr="00832EC8">
        <w:rPr>
          <w:sz w:val="22"/>
          <w:szCs w:val="22"/>
        </w:rPr>
        <w:t>Motor 1 Half/Full:</w:t>
      </w:r>
      <w:r w:rsidR="009743A2">
        <w:rPr>
          <w:sz w:val="22"/>
          <w:szCs w:val="22"/>
        </w:rPr>
        <w:tab/>
      </w:r>
      <w:r w:rsidRPr="00832EC8">
        <w:rPr>
          <w:sz w:val="22"/>
          <w:szCs w:val="22"/>
        </w:rPr>
        <w:tab/>
        <w:t xml:space="preserve">Selects if Motor 1 is </w:t>
      </w:r>
      <w:proofErr w:type="gramStart"/>
      <w:r w:rsidRPr="00832EC8">
        <w:rPr>
          <w:sz w:val="22"/>
          <w:szCs w:val="22"/>
        </w:rPr>
        <w:t>Half</w:t>
      </w:r>
      <w:proofErr w:type="gramEnd"/>
      <w:r w:rsidRPr="00832EC8">
        <w:rPr>
          <w:sz w:val="22"/>
          <w:szCs w:val="22"/>
        </w:rPr>
        <w:t xml:space="preserve"> stepped or full stepped.  Half has double the resolution, but half the speed.  Focus curve will need to be re-run if this is changed.</w:t>
      </w:r>
    </w:p>
    <w:p w:rsidR="00832EC8" w:rsidRPr="00832EC8" w:rsidRDefault="00832EC8" w:rsidP="00832EC8">
      <w:pPr>
        <w:rPr>
          <w:sz w:val="22"/>
          <w:szCs w:val="22"/>
        </w:rPr>
      </w:pPr>
      <w:r w:rsidRPr="00832EC8">
        <w:rPr>
          <w:sz w:val="22"/>
          <w:szCs w:val="22"/>
        </w:rPr>
        <w:t>Motor 1 Units:</w:t>
      </w:r>
      <w:r w:rsidRPr="00832EC8">
        <w:rPr>
          <w:sz w:val="22"/>
          <w:szCs w:val="22"/>
        </w:rPr>
        <w:tab/>
      </w:r>
      <w:r w:rsidRPr="00832EC8">
        <w:rPr>
          <w:sz w:val="22"/>
          <w:szCs w:val="22"/>
        </w:rPr>
        <w:tab/>
      </w:r>
      <w:r w:rsidRPr="00832EC8">
        <w:rPr>
          <w:sz w:val="22"/>
          <w:szCs w:val="22"/>
        </w:rPr>
        <w:tab/>
        <w:t>The unit text to display.  Steps or Degrees (for rotation).</w:t>
      </w:r>
    </w:p>
    <w:p w:rsidR="00832EC8" w:rsidRPr="00832EC8" w:rsidRDefault="00832EC8" w:rsidP="00832EC8">
      <w:pPr>
        <w:rPr>
          <w:sz w:val="22"/>
          <w:szCs w:val="22"/>
        </w:rPr>
      </w:pPr>
      <w:r w:rsidRPr="00832EC8">
        <w:rPr>
          <w:sz w:val="22"/>
          <w:szCs w:val="22"/>
        </w:rPr>
        <w:t>Motor 2 Type:</w:t>
      </w:r>
      <w:r w:rsidRPr="00832EC8">
        <w:rPr>
          <w:sz w:val="22"/>
          <w:szCs w:val="22"/>
        </w:rPr>
        <w:tab/>
      </w:r>
      <w:r w:rsidRPr="00832EC8">
        <w:rPr>
          <w:sz w:val="22"/>
          <w:szCs w:val="22"/>
        </w:rPr>
        <w:tab/>
      </w:r>
      <w:r w:rsidRPr="00832EC8">
        <w:rPr>
          <w:sz w:val="22"/>
          <w:szCs w:val="22"/>
        </w:rPr>
        <w:tab/>
        <w:t>Selects Unipolar or Bipolar.  (Bipolar is not supported at this time)</w:t>
      </w:r>
    </w:p>
    <w:p w:rsidR="00832EC8" w:rsidRPr="00832EC8" w:rsidRDefault="00832EC8" w:rsidP="00832EC8">
      <w:pPr>
        <w:rPr>
          <w:sz w:val="22"/>
          <w:szCs w:val="22"/>
        </w:rPr>
      </w:pPr>
      <w:r w:rsidRPr="00832EC8">
        <w:rPr>
          <w:sz w:val="22"/>
          <w:szCs w:val="22"/>
        </w:rPr>
        <w:t>Motor 2 Direction:</w:t>
      </w:r>
      <w:r w:rsidRPr="00832EC8">
        <w:rPr>
          <w:sz w:val="22"/>
          <w:szCs w:val="22"/>
        </w:rPr>
        <w:tab/>
      </w:r>
      <w:r w:rsidRPr="00832EC8">
        <w:rPr>
          <w:sz w:val="22"/>
          <w:szCs w:val="22"/>
        </w:rPr>
        <w:tab/>
        <w:t xml:space="preserve">Selects </w:t>
      </w:r>
      <w:proofErr w:type="gramStart"/>
      <w:r w:rsidRPr="00832EC8">
        <w:rPr>
          <w:sz w:val="22"/>
          <w:szCs w:val="22"/>
        </w:rPr>
        <w:t>the which</w:t>
      </w:r>
      <w:proofErr w:type="gramEnd"/>
      <w:r w:rsidRPr="00832EC8">
        <w:rPr>
          <w:sz w:val="22"/>
          <w:szCs w:val="22"/>
        </w:rPr>
        <w:t xml:space="preserve"> way results in positive step counts.</w:t>
      </w:r>
    </w:p>
    <w:p w:rsidR="00832EC8" w:rsidRPr="00832EC8" w:rsidRDefault="00832EC8" w:rsidP="009743A2">
      <w:pPr>
        <w:ind w:left="2835" w:hanging="2835"/>
        <w:rPr>
          <w:sz w:val="22"/>
          <w:szCs w:val="22"/>
        </w:rPr>
      </w:pPr>
      <w:r w:rsidRPr="00832EC8">
        <w:rPr>
          <w:sz w:val="22"/>
          <w:szCs w:val="22"/>
        </w:rPr>
        <w:t>Motor 2 Half/Full:</w:t>
      </w:r>
      <w:r w:rsidRPr="00832EC8">
        <w:rPr>
          <w:sz w:val="22"/>
          <w:szCs w:val="22"/>
        </w:rPr>
        <w:tab/>
      </w:r>
      <w:r w:rsidR="009743A2">
        <w:rPr>
          <w:sz w:val="22"/>
          <w:szCs w:val="22"/>
        </w:rPr>
        <w:tab/>
      </w:r>
      <w:r w:rsidRPr="00832EC8">
        <w:rPr>
          <w:sz w:val="22"/>
          <w:szCs w:val="22"/>
        </w:rPr>
        <w:t xml:space="preserve">Selects if Motor 2 is </w:t>
      </w:r>
      <w:proofErr w:type="gramStart"/>
      <w:r w:rsidRPr="00832EC8">
        <w:rPr>
          <w:sz w:val="22"/>
          <w:szCs w:val="22"/>
        </w:rPr>
        <w:t>Half</w:t>
      </w:r>
      <w:proofErr w:type="gramEnd"/>
      <w:r w:rsidRPr="00832EC8">
        <w:rPr>
          <w:sz w:val="22"/>
          <w:szCs w:val="22"/>
        </w:rPr>
        <w:t xml:space="preserve"> stepped or full stepped.  Half has double the resolution, but half the speed.  Focus curve will need to be re-run if this is changed.</w:t>
      </w:r>
    </w:p>
    <w:p w:rsidR="00832EC8" w:rsidRPr="00832EC8" w:rsidRDefault="00832EC8" w:rsidP="00832EC8">
      <w:pPr>
        <w:rPr>
          <w:sz w:val="22"/>
          <w:szCs w:val="22"/>
        </w:rPr>
      </w:pPr>
      <w:r w:rsidRPr="00832EC8">
        <w:rPr>
          <w:sz w:val="22"/>
          <w:szCs w:val="22"/>
        </w:rPr>
        <w:t>Motor 2 Units:</w:t>
      </w:r>
      <w:r w:rsidRPr="00832EC8">
        <w:rPr>
          <w:sz w:val="22"/>
          <w:szCs w:val="22"/>
        </w:rPr>
        <w:tab/>
      </w:r>
      <w:r w:rsidRPr="00832EC8">
        <w:rPr>
          <w:sz w:val="22"/>
          <w:szCs w:val="22"/>
        </w:rPr>
        <w:tab/>
      </w:r>
      <w:r w:rsidRPr="00832EC8">
        <w:rPr>
          <w:sz w:val="22"/>
          <w:szCs w:val="22"/>
        </w:rPr>
        <w:tab/>
        <w:t>The unit text to display.  Steps or Degrees (for rotation).</w:t>
      </w:r>
    </w:p>
    <w:p w:rsidR="00832EC8" w:rsidRPr="00832EC8" w:rsidRDefault="00832EC8" w:rsidP="00832EC8">
      <w:pPr>
        <w:rPr>
          <w:sz w:val="22"/>
          <w:szCs w:val="22"/>
        </w:rPr>
      </w:pPr>
      <w:r w:rsidRPr="00832EC8">
        <w:rPr>
          <w:sz w:val="22"/>
          <w:szCs w:val="22"/>
        </w:rPr>
        <w:t>Home Switch:</w:t>
      </w:r>
      <w:r w:rsidRPr="00832EC8">
        <w:rPr>
          <w:sz w:val="22"/>
          <w:szCs w:val="22"/>
        </w:rPr>
        <w:tab/>
      </w:r>
      <w:r w:rsidRPr="00832EC8">
        <w:rPr>
          <w:sz w:val="22"/>
          <w:szCs w:val="22"/>
        </w:rPr>
        <w:tab/>
      </w:r>
      <w:r w:rsidRPr="00832EC8">
        <w:rPr>
          <w:sz w:val="22"/>
          <w:szCs w:val="22"/>
        </w:rPr>
        <w:tab/>
        <w:t xml:space="preserve">Select which motor has the optional home switch.  Used for zero setting </w:t>
      </w:r>
      <w:r w:rsidRPr="00832EC8">
        <w:rPr>
          <w:sz w:val="22"/>
          <w:szCs w:val="22"/>
        </w:rPr>
        <w:tab/>
      </w:r>
      <w:r w:rsidRPr="00832EC8">
        <w:rPr>
          <w:sz w:val="22"/>
          <w:szCs w:val="22"/>
        </w:rPr>
        <w:tab/>
      </w:r>
      <w:r w:rsidRPr="00832EC8">
        <w:rPr>
          <w:sz w:val="22"/>
          <w:szCs w:val="22"/>
        </w:rPr>
        <w:tab/>
      </w:r>
      <w:r w:rsidRPr="00832EC8">
        <w:rPr>
          <w:sz w:val="22"/>
          <w:szCs w:val="22"/>
        </w:rPr>
        <w:tab/>
      </w:r>
      <w:r w:rsidRPr="00832EC8">
        <w:rPr>
          <w:sz w:val="22"/>
          <w:szCs w:val="22"/>
        </w:rPr>
        <w:tab/>
      </w:r>
      <w:r w:rsidRPr="00832EC8">
        <w:rPr>
          <w:sz w:val="22"/>
          <w:szCs w:val="22"/>
        </w:rPr>
        <w:tab/>
        <w:t>to a known point.</w:t>
      </w:r>
    </w:p>
    <w:p w:rsidR="00832EC8" w:rsidRPr="00832EC8" w:rsidRDefault="00832EC8" w:rsidP="00832EC8">
      <w:pPr>
        <w:rPr>
          <w:sz w:val="22"/>
          <w:szCs w:val="22"/>
        </w:rPr>
      </w:pPr>
      <w:r w:rsidRPr="00832EC8">
        <w:rPr>
          <w:sz w:val="22"/>
          <w:szCs w:val="22"/>
        </w:rPr>
        <w:t>Temp Offset:</w:t>
      </w:r>
      <w:r w:rsidRPr="00832EC8">
        <w:rPr>
          <w:sz w:val="22"/>
          <w:szCs w:val="22"/>
        </w:rPr>
        <w:tab/>
      </w:r>
      <w:r w:rsidRPr="00832EC8">
        <w:rPr>
          <w:sz w:val="22"/>
          <w:szCs w:val="22"/>
        </w:rPr>
        <w:tab/>
      </w:r>
      <w:r w:rsidRPr="00832EC8">
        <w:rPr>
          <w:sz w:val="22"/>
          <w:szCs w:val="22"/>
        </w:rPr>
        <w:tab/>
        <w:t>Used to set the temperature offset for single point temperature calibration.</w:t>
      </w:r>
    </w:p>
    <w:p w:rsidR="00832EC8" w:rsidRPr="00832EC8" w:rsidRDefault="00832EC8" w:rsidP="00832EC8">
      <w:pPr>
        <w:rPr>
          <w:sz w:val="22"/>
          <w:szCs w:val="22"/>
        </w:rPr>
      </w:pPr>
      <w:r w:rsidRPr="00832EC8">
        <w:rPr>
          <w:sz w:val="22"/>
          <w:szCs w:val="22"/>
        </w:rPr>
        <w:t>Temp Scale:</w:t>
      </w:r>
      <w:r w:rsidRPr="00832EC8">
        <w:rPr>
          <w:sz w:val="22"/>
          <w:szCs w:val="22"/>
        </w:rPr>
        <w:tab/>
      </w:r>
      <w:r w:rsidRPr="00832EC8">
        <w:rPr>
          <w:sz w:val="22"/>
          <w:szCs w:val="22"/>
        </w:rPr>
        <w:tab/>
      </w:r>
      <w:r w:rsidRPr="00832EC8">
        <w:rPr>
          <w:sz w:val="22"/>
          <w:szCs w:val="22"/>
        </w:rPr>
        <w:tab/>
        <w:t>Used to change the scaling to allow for two point calibration.</w:t>
      </w:r>
    </w:p>
    <w:p w:rsidR="00832EC8" w:rsidRPr="00832EC8" w:rsidRDefault="00832EC8" w:rsidP="009743A2">
      <w:pPr>
        <w:ind w:left="2835" w:hanging="2835"/>
        <w:rPr>
          <w:sz w:val="22"/>
          <w:szCs w:val="22"/>
        </w:rPr>
      </w:pPr>
      <w:r w:rsidRPr="00832EC8">
        <w:rPr>
          <w:sz w:val="22"/>
          <w:szCs w:val="22"/>
        </w:rPr>
        <w:t xml:space="preserve">Reset </w:t>
      </w:r>
      <w:proofErr w:type="gramStart"/>
      <w:r w:rsidRPr="00832EC8">
        <w:rPr>
          <w:sz w:val="22"/>
          <w:szCs w:val="22"/>
        </w:rPr>
        <w:t>To</w:t>
      </w:r>
      <w:proofErr w:type="gramEnd"/>
      <w:r w:rsidRPr="00832EC8">
        <w:rPr>
          <w:sz w:val="22"/>
          <w:szCs w:val="22"/>
        </w:rPr>
        <w:t xml:space="preserve"> Defaults:</w:t>
      </w:r>
      <w:r w:rsidR="009743A2">
        <w:rPr>
          <w:sz w:val="22"/>
          <w:szCs w:val="22"/>
        </w:rPr>
        <w:tab/>
      </w:r>
      <w:r w:rsidRPr="00832EC8">
        <w:rPr>
          <w:sz w:val="22"/>
          <w:szCs w:val="22"/>
        </w:rPr>
        <w:tab/>
        <w:t>Resets all of the above settings to the factory defaults.  Activate by pressing both Blue Buttons at the same time.</w:t>
      </w:r>
    </w:p>
    <w:p w:rsidR="00832EC8" w:rsidRPr="00832EC8" w:rsidRDefault="00832EC8" w:rsidP="009743A2">
      <w:pPr>
        <w:ind w:left="2835" w:hanging="2835"/>
        <w:rPr>
          <w:sz w:val="22"/>
          <w:szCs w:val="22"/>
        </w:rPr>
      </w:pPr>
      <w:r w:rsidRPr="00832EC8">
        <w:rPr>
          <w:sz w:val="22"/>
          <w:szCs w:val="22"/>
        </w:rPr>
        <w:t>DONE?</w:t>
      </w:r>
      <w:r w:rsidR="009743A2">
        <w:rPr>
          <w:sz w:val="22"/>
          <w:szCs w:val="22"/>
        </w:rPr>
        <w:tab/>
      </w:r>
      <w:r w:rsidRPr="00832EC8">
        <w:rPr>
          <w:sz w:val="22"/>
          <w:szCs w:val="22"/>
        </w:rPr>
        <w:tab/>
        <w:t>Exits the setup menu and saves all settings to EEPROM.  If a mistake was made, simply cycle power without exiting, or use the “Reset to Defaults” option.</w:t>
      </w:r>
    </w:p>
    <w:p w:rsidR="00832EC8" w:rsidRPr="00832EC8" w:rsidRDefault="00832EC8" w:rsidP="00832EC8">
      <w:pPr>
        <w:rPr>
          <w:b/>
          <w:sz w:val="22"/>
          <w:szCs w:val="22"/>
        </w:rPr>
      </w:pPr>
      <w:r w:rsidRPr="00832EC8">
        <w:rPr>
          <w:b/>
          <w:sz w:val="22"/>
          <w:szCs w:val="22"/>
        </w:rPr>
        <w:t>Expanded Commands:</w:t>
      </w:r>
    </w:p>
    <w:tbl>
      <w:tblPr>
        <w:tblpPr w:leftFromText="180" w:rightFromText="180" w:vertAnchor="text" w:tblpX="55" w:tblpY="1"/>
        <w:tblOverlap w:val="never"/>
        <w:tblW w:w="0" w:type="auto"/>
        <w:tblLayout w:type="fixed"/>
        <w:tblCellMar>
          <w:top w:w="55" w:type="dxa"/>
          <w:left w:w="55" w:type="dxa"/>
          <w:bottom w:w="55" w:type="dxa"/>
          <w:right w:w="55" w:type="dxa"/>
        </w:tblCellMar>
        <w:tblLook w:val="0000" w:firstRow="0" w:lastRow="0" w:firstColumn="0" w:lastColumn="0" w:noHBand="0" w:noVBand="0"/>
      </w:tblPr>
      <w:tblGrid>
        <w:gridCol w:w="1169"/>
        <w:gridCol w:w="1080"/>
        <w:gridCol w:w="4106"/>
      </w:tblGrid>
      <w:tr w:rsidR="00832EC8" w:rsidRPr="00832EC8" w:rsidTr="00C7057C">
        <w:trPr>
          <w:trHeight w:val="242"/>
        </w:trPr>
        <w:tc>
          <w:tcPr>
            <w:tcW w:w="1169" w:type="dxa"/>
            <w:tcBorders>
              <w:top w:val="single" w:sz="1" w:space="0" w:color="000000"/>
              <w:left w:val="single" w:sz="1" w:space="0" w:color="000000"/>
              <w:bottom w:val="single" w:sz="1" w:space="0" w:color="000000"/>
            </w:tcBorders>
            <w:shd w:val="clear" w:color="auto" w:fill="auto"/>
          </w:tcPr>
          <w:p w:rsidR="00832EC8" w:rsidRPr="00832EC8" w:rsidRDefault="00832EC8" w:rsidP="00832EC8">
            <w:pPr>
              <w:rPr>
                <w:b/>
                <w:bCs/>
                <w:sz w:val="22"/>
                <w:szCs w:val="22"/>
              </w:rPr>
            </w:pPr>
            <w:r w:rsidRPr="00832EC8">
              <w:rPr>
                <w:b/>
                <w:bCs/>
                <w:sz w:val="22"/>
                <w:szCs w:val="22"/>
              </w:rPr>
              <w:t>Command</w:t>
            </w:r>
          </w:p>
        </w:tc>
        <w:tc>
          <w:tcPr>
            <w:tcW w:w="1080" w:type="dxa"/>
            <w:tcBorders>
              <w:top w:val="single" w:sz="1" w:space="0" w:color="000000"/>
              <w:left w:val="single" w:sz="1" w:space="0" w:color="000000"/>
              <w:bottom w:val="single" w:sz="1" w:space="0" w:color="000000"/>
            </w:tcBorders>
            <w:shd w:val="clear" w:color="auto" w:fill="auto"/>
          </w:tcPr>
          <w:p w:rsidR="00832EC8" w:rsidRPr="00832EC8" w:rsidRDefault="00832EC8" w:rsidP="00832EC8">
            <w:pPr>
              <w:rPr>
                <w:b/>
                <w:bCs/>
                <w:sz w:val="22"/>
                <w:szCs w:val="22"/>
              </w:rPr>
            </w:pPr>
            <w:r w:rsidRPr="00832EC8">
              <w:rPr>
                <w:b/>
                <w:bCs/>
                <w:sz w:val="22"/>
                <w:szCs w:val="22"/>
              </w:rPr>
              <w:t>Response</w:t>
            </w:r>
          </w:p>
        </w:tc>
        <w:tc>
          <w:tcPr>
            <w:tcW w:w="4106" w:type="dxa"/>
            <w:tcBorders>
              <w:top w:val="single" w:sz="1" w:space="0" w:color="000000"/>
              <w:left w:val="single" w:sz="1" w:space="0" w:color="000000"/>
              <w:bottom w:val="single" w:sz="1" w:space="0" w:color="000000"/>
              <w:right w:val="single" w:sz="1" w:space="0" w:color="000000"/>
            </w:tcBorders>
            <w:shd w:val="clear" w:color="auto" w:fill="auto"/>
          </w:tcPr>
          <w:p w:rsidR="00832EC8" w:rsidRPr="00832EC8" w:rsidRDefault="00832EC8" w:rsidP="00832EC8">
            <w:pPr>
              <w:rPr>
                <w:b/>
                <w:bCs/>
                <w:sz w:val="22"/>
                <w:szCs w:val="22"/>
              </w:rPr>
            </w:pPr>
            <w:r w:rsidRPr="00832EC8">
              <w:rPr>
                <w:b/>
                <w:bCs/>
                <w:sz w:val="22"/>
                <w:szCs w:val="22"/>
              </w:rPr>
              <w:t>Description</w:t>
            </w:r>
          </w:p>
        </w:tc>
      </w:tr>
      <w:tr w:rsidR="00832EC8" w:rsidRPr="00832EC8" w:rsidTr="00C7057C">
        <w:trPr>
          <w:trHeight w:val="213"/>
        </w:trPr>
        <w:tc>
          <w:tcPr>
            <w:tcW w:w="1169" w:type="dxa"/>
            <w:tcBorders>
              <w:left w:val="single" w:sz="1" w:space="0" w:color="000000"/>
              <w:bottom w:val="single" w:sz="1" w:space="0" w:color="000000"/>
            </w:tcBorders>
            <w:shd w:val="clear" w:color="auto" w:fill="auto"/>
          </w:tcPr>
          <w:p w:rsidR="00832EC8" w:rsidRPr="00832EC8" w:rsidRDefault="00832EC8" w:rsidP="00832EC8">
            <w:pPr>
              <w:rPr>
                <w:sz w:val="22"/>
                <w:szCs w:val="22"/>
              </w:rPr>
            </w:pPr>
            <w:proofErr w:type="spellStart"/>
            <w:r w:rsidRPr="00832EC8">
              <w:rPr>
                <w:sz w:val="22"/>
                <w:szCs w:val="22"/>
              </w:rPr>
              <w:t>POxx</w:t>
            </w:r>
            <w:proofErr w:type="spellEnd"/>
          </w:p>
        </w:tc>
        <w:tc>
          <w:tcPr>
            <w:tcW w:w="1080" w:type="dxa"/>
            <w:tcBorders>
              <w:left w:val="single" w:sz="1" w:space="0" w:color="000000"/>
              <w:bottom w:val="single" w:sz="1" w:space="0" w:color="000000"/>
            </w:tcBorders>
            <w:shd w:val="clear" w:color="auto" w:fill="auto"/>
          </w:tcPr>
          <w:p w:rsidR="00832EC8" w:rsidRPr="00832EC8" w:rsidRDefault="00832EC8" w:rsidP="00832EC8">
            <w:pPr>
              <w:rPr>
                <w:sz w:val="22"/>
                <w:szCs w:val="22"/>
              </w:rPr>
            </w:pPr>
          </w:p>
        </w:tc>
        <w:tc>
          <w:tcPr>
            <w:tcW w:w="4106" w:type="dxa"/>
            <w:tcBorders>
              <w:left w:val="single" w:sz="1" w:space="0" w:color="000000"/>
              <w:bottom w:val="single" w:sz="1" w:space="0" w:color="000000"/>
              <w:right w:val="single" w:sz="1" w:space="0" w:color="000000"/>
            </w:tcBorders>
            <w:shd w:val="clear" w:color="auto" w:fill="auto"/>
          </w:tcPr>
          <w:p w:rsidR="00832EC8" w:rsidRPr="00832EC8" w:rsidRDefault="00832EC8" w:rsidP="00832EC8">
            <w:pPr>
              <w:rPr>
                <w:sz w:val="22"/>
                <w:szCs w:val="22"/>
              </w:rPr>
            </w:pPr>
            <w:r w:rsidRPr="00832EC8">
              <w:rPr>
                <w:sz w:val="22"/>
                <w:szCs w:val="22"/>
              </w:rPr>
              <w:t>Adjust Temperature Offset, Signed Hexadecimal</w:t>
            </w:r>
          </w:p>
        </w:tc>
      </w:tr>
      <w:tr w:rsidR="00832EC8" w:rsidRPr="00832EC8" w:rsidTr="00C7057C">
        <w:trPr>
          <w:trHeight w:val="229"/>
        </w:trPr>
        <w:tc>
          <w:tcPr>
            <w:tcW w:w="1169" w:type="dxa"/>
            <w:tcBorders>
              <w:left w:val="single" w:sz="1" w:space="0" w:color="000000"/>
              <w:bottom w:val="single" w:sz="1" w:space="0" w:color="000000"/>
            </w:tcBorders>
            <w:shd w:val="clear" w:color="auto" w:fill="auto"/>
          </w:tcPr>
          <w:p w:rsidR="00832EC8" w:rsidRPr="00832EC8" w:rsidRDefault="00832EC8" w:rsidP="00832EC8">
            <w:pPr>
              <w:rPr>
                <w:sz w:val="22"/>
                <w:szCs w:val="22"/>
              </w:rPr>
            </w:pPr>
            <w:proofErr w:type="spellStart"/>
            <w:r w:rsidRPr="00832EC8">
              <w:rPr>
                <w:sz w:val="22"/>
                <w:szCs w:val="22"/>
              </w:rPr>
              <w:t>PSxx</w:t>
            </w:r>
            <w:proofErr w:type="spellEnd"/>
          </w:p>
        </w:tc>
        <w:tc>
          <w:tcPr>
            <w:tcW w:w="1080" w:type="dxa"/>
            <w:tcBorders>
              <w:left w:val="single" w:sz="1" w:space="0" w:color="000000"/>
              <w:bottom w:val="single" w:sz="1" w:space="0" w:color="000000"/>
            </w:tcBorders>
            <w:shd w:val="clear" w:color="auto" w:fill="auto"/>
          </w:tcPr>
          <w:p w:rsidR="00832EC8" w:rsidRPr="00832EC8" w:rsidRDefault="00832EC8" w:rsidP="00832EC8">
            <w:pPr>
              <w:rPr>
                <w:sz w:val="22"/>
                <w:szCs w:val="22"/>
              </w:rPr>
            </w:pPr>
          </w:p>
        </w:tc>
        <w:tc>
          <w:tcPr>
            <w:tcW w:w="4106" w:type="dxa"/>
            <w:tcBorders>
              <w:left w:val="single" w:sz="1" w:space="0" w:color="000000"/>
              <w:bottom w:val="single" w:sz="1" w:space="0" w:color="000000"/>
              <w:right w:val="single" w:sz="1" w:space="0" w:color="000000"/>
            </w:tcBorders>
            <w:shd w:val="clear" w:color="auto" w:fill="auto"/>
          </w:tcPr>
          <w:p w:rsidR="00832EC8" w:rsidRPr="00832EC8" w:rsidRDefault="00832EC8" w:rsidP="00832EC8">
            <w:pPr>
              <w:rPr>
                <w:sz w:val="22"/>
                <w:szCs w:val="22"/>
              </w:rPr>
            </w:pPr>
            <w:r w:rsidRPr="00832EC8">
              <w:rPr>
                <w:sz w:val="22"/>
                <w:szCs w:val="22"/>
              </w:rPr>
              <w:t>Adjust Temperature Scale, Signed Hexadecimal</w:t>
            </w:r>
          </w:p>
        </w:tc>
      </w:tr>
      <w:tr w:rsidR="00832EC8" w:rsidRPr="00832EC8" w:rsidTr="00C7057C">
        <w:trPr>
          <w:trHeight w:val="229"/>
        </w:trPr>
        <w:tc>
          <w:tcPr>
            <w:tcW w:w="1169" w:type="dxa"/>
            <w:tcBorders>
              <w:left w:val="single" w:sz="1" w:space="0" w:color="000000"/>
              <w:bottom w:val="single" w:sz="1" w:space="0" w:color="000000"/>
            </w:tcBorders>
            <w:shd w:val="clear" w:color="auto" w:fill="auto"/>
          </w:tcPr>
          <w:p w:rsidR="00832EC8" w:rsidRPr="00832EC8" w:rsidRDefault="00832EC8" w:rsidP="00832EC8">
            <w:pPr>
              <w:rPr>
                <w:sz w:val="22"/>
                <w:szCs w:val="22"/>
              </w:rPr>
            </w:pPr>
            <w:proofErr w:type="spellStart"/>
            <w:r w:rsidRPr="00832EC8">
              <w:rPr>
                <w:sz w:val="22"/>
                <w:szCs w:val="22"/>
              </w:rPr>
              <w:t>PRxx</w:t>
            </w:r>
            <w:proofErr w:type="spellEnd"/>
          </w:p>
        </w:tc>
        <w:tc>
          <w:tcPr>
            <w:tcW w:w="1080" w:type="dxa"/>
            <w:tcBorders>
              <w:left w:val="single" w:sz="1" w:space="0" w:color="000000"/>
              <w:bottom w:val="single" w:sz="1" w:space="0" w:color="000000"/>
            </w:tcBorders>
            <w:shd w:val="clear" w:color="auto" w:fill="auto"/>
          </w:tcPr>
          <w:p w:rsidR="00832EC8" w:rsidRPr="00832EC8" w:rsidRDefault="00832EC8" w:rsidP="00832EC8">
            <w:pPr>
              <w:rPr>
                <w:sz w:val="22"/>
                <w:szCs w:val="22"/>
              </w:rPr>
            </w:pPr>
          </w:p>
        </w:tc>
        <w:tc>
          <w:tcPr>
            <w:tcW w:w="4106" w:type="dxa"/>
            <w:tcBorders>
              <w:left w:val="single" w:sz="1" w:space="0" w:color="000000"/>
              <w:bottom w:val="single" w:sz="1" w:space="0" w:color="000000"/>
              <w:right w:val="single" w:sz="1" w:space="0" w:color="000000"/>
            </w:tcBorders>
            <w:shd w:val="clear" w:color="auto" w:fill="auto"/>
          </w:tcPr>
          <w:p w:rsidR="00832EC8" w:rsidRPr="00832EC8" w:rsidRDefault="00832EC8" w:rsidP="00832EC8">
            <w:pPr>
              <w:rPr>
                <w:sz w:val="22"/>
                <w:szCs w:val="22"/>
              </w:rPr>
            </w:pPr>
            <w:r w:rsidRPr="00832EC8">
              <w:rPr>
                <w:sz w:val="22"/>
                <w:szCs w:val="22"/>
              </w:rPr>
              <w:t>Adjust Red Backlight Brightness</w:t>
            </w:r>
          </w:p>
        </w:tc>
      </w:tr>
      <w:tr w:rsidR="00832EC8" w:rsidRPr="00832EC8" w:rsidTr="00C7057C">
        <w:trPr>
          <w:trHeight w:val="229"/>
        </w:trPr>
        <w:tc>
          <w:tcPr>
            <w:tcW w:w="1169" w:type="dxa"/>
            <w:tcBorders>
              <w:left w:val="single" w:sz="1" w:space="0" w:color="000000"/>
              <w:bottom w:val="single" w:sz="1" w:space="0" w:color="000000"/>
            </w:tcBorders>
            <w:shd w:val="clear" w:color="auto" w:fill="auto"/>
          </w:tcPr>
          <w:p w:rsidR="00832EC8" w:rsidRPr="00832EC8" w:rsidRDefault="00832EC8" w:rsidP="00832EC8">
            <w:pPr>
              <w:rPr>
                <w:sz w:val="22"/>
                <w:szCs w:val="22"/>
              </w:rPr>
            </w:pPr>
            <w:proofErr w:type="spellStart"/>
            <w:r w:rsidRPr="00832EC8">
              <w:rPr>
                <w:sz w:val="22"/>
                <w:szCs w:val="22"/>
              </w:rPr>
              <w:t>PGxx</w:t>
            </w:r>
            <w:proofErr w:type="spellEnd"/>
          </w:p>
        </w:tc>
        <w:tc>
          <w:tcPr>
            <w:tcW w:w="1080" w:type="dxa"/>
            <w:tcBorders>
              <w:left w:val="single" w:sz="1" w:space="0" w:color="000000"/>
              <w:bottom w:val="single" w:sz="1" w:space="0" w:color="000000"/>
            </w:tcBorders>
            <w:shd w:val="clear" w:color="auto" w:fill="auto"/>
          </w:tcPr>
          <w:p w:rsidR="00832EC8" w:rsidRPr="00832EC8" w:rsidRDefault="00832EC8" w:rsidP="00832EC8">
            <w:pPr>
              <w:rPr>
                <w:sz w:val="22"/>
                <w:szCs w:val="22"/>
              </w:rPr>
            </w:pPr>
          </w:p>
        </w:tc>
        <w:tc>
          <w:tcPr>
            <w:tcW w:w="4106" w:type="dxa"/>
            <w:tcBorders>
              <w:left w:val="single" w:sz="1" w:space="0" w:color="000000"/>
              <w:bottom w:val="single" w:sz="1" w:space="0" w:color="000000"/>
              <w:right w:val="single" w:sz="1" w:space="0" w:color="000000"/>
            </w:tcBorders>
            <w:shd w:val="clear" w:color="auto" w:fill="auto"/>
          </w:tcPr>
          <w:p w:rsidR="00832EC8" w:rsidRPr="00832EC8" w:rsidRDefault="00832EC8" w:rsidP="00832EC8">
            <w:pPr>
              <w:rPr>
                <w:sz w:val="22"/>
                <w:szCs w:val="22"/>
              </w:rPr>
            </w:pPr>
            <w:r w:rsidRPr="00832EC8">
              <w:rPr>
                <w:sz w:val="22"/>
                <w:szCs w:val="22"/>
              </w:rPr>
              <w:t>Adjust Green Backlight Brightness</w:t>
            </w:r>
          </w:p>
        </w:tc>
      </w:tr>
      <w:tr w:rsidR="00832EC8" w:rsidRPr="00832EC8" w:rsidTr="00C7057C">
        <w:trPr>
          <w:trHeight w:val="229"/>
        </w:trPr>
        <w:tc>
          <w:tcPr>
            <w:tcW w:w="1169" w:type="dxa"/>
            <w:tcBorders>
              <w:left w:val="single" w:sz="1" w:space="0" w:color="000000"/>
              <w:bottom w:val="single" w:sz="1" w:space="0" w:color="000000"/>
            </w:tcBorders>
            <w:shd w:val="clear" w:color="auto" w:fill="auto"/>
          </w:tcPr>
          <w:p w:rsidR="00832EC8" w:rsidRPr="00832EC8" w:rsidRDefault="00832EC8" w:rsidP="00832EC8">
            <w:pPr>
              <w:rPr>
                <w:sz w:val="22"/>
                <w:szCs w:val="22"/>
              </w:rPr>
            </w:pPr>
            <w:proofErr w:type="spellStart"/>
            <w:r w:rsidRPr="00832EC8">
              <w:rPr>
                <w:sz w:val="22"/>
                <w:szCs w:val="22"/>
              </w:rPr>
              <w:t>PBxx</w:t>
            </w:r>
            <w:proofErr w:type="spellEnd"/>
          </w:p>
        </w:tc>
        <w:tc>
          <w:tcPr>
            <w:tcW w:w="1080" w:type="dxa"/>
            <w:tcBorders>
              <w:left w:val="single" w:sz="1" w:space="0" w:color="000000"/>
              <w:bottom w:val="single" w:sz="1" w:space="0" w:color="000000"/>
            </w:tcBorders>
            <w:shd w:val="clear" w:color="auto" w:fill="auto"/>
          </w:tcPr>
          <w:p w:rsidR="00832EC8" w:rsidRPr="00832EC8" w:rsidRDefault="00832EC8" w:rsidP="00832EC8">
            <w:pPr>
              <w:rPr>
                <w:sz w:val="22"/>
                <w:szCs w:val="22"/>
              </w:rPr>
            </w:pPr>
          </w:p>
        </w:tc>
        <w:tc>
          <w:tcPr>
            <w:tcW w:w="4106" w:type="dxa"/>
            <w:tcBorders>
              <w:left w:val="single" w:sz="1" w:space="0" w:color="000000"/>
              <w:bottom w:val="single" w:sz="1" w:space="0" w:color="000000"/>
              <w:right w:val="single" w:sz="1" w:space="0" w:color="000000"/>
            </w:tcBorders>
            <w:shd w:val="clear" w:color="auto" w:fill="auto"/>
          </w:tcPr>
          <w:p w:rsidR="00832EC8" w:rsidRPr="00832EC8" w:rsidRDefault="00832EC8" w:rsidP="00832EC8">
            <w:pPr>
              <w:rPr>
                <w:sz w:val="22"/>
                <w:szCs w:val="22"/>
              </w:rPr>
            </w:pPr>
            <w:r w:rsidRPr="00832EC8">
              <w:rPr>
                <w:sz w:val="22"/>
                <w:szCs w:val="22"/>
              </w:rPr>
              <w:t>Adjust Blue Backlight Brightness</w:t>
            </w:r>
          </w:p>
        </w:tc>
      </w:tr>
      <w:tr w:rsidR="00832EC8" w:rsidRPr="00832EC8" w:rsidTr="00C7057C">
        <w:trPr>
          <w:trHeight w:val="229"/>
        </w:trPr>
        <w:tc>
          <w:tcPr>
            <w:tcW w:w="1169" w:type="dxa"/>
            <w:tcBorders>
              <w:left w:val="single" w:sz="1" w:space="0" w:color="000000"/>
              <w:bottom w:val="single" w:sz="1" w:space="0" w:color="000000"/>
            </w:tcBorders>
            <w:shd w:val="clear" w:color="auto" w:fill="auto"/>
          </w:tcPr>
          <w:p w:rsidR="00832EC8" w:rsidRPr="00832EC8" w:rsidRDefault="00832EC8" w:rsidP="00832EC8">
            <w:pPr>
              <w:rPr>
                <w:sz w:val="22"/>
                <w:szCs w:val="22"/>
              </w:rPr>
            </w:pPr>
            <w:proofErr w:type="spellStart"/>
            <w:r w:rsidRPr="00832EC8">
              <w:rPr>
                <w:sz w:val="22"/>
                <w:szCs w:val="22"/>
              </w:rPr>
              <w:t>PCxx</w:t>
            </w:r>
            <w:proofErr w:type="spellEnd"/>
          </w:p>
        </w:tc>
        <w:tc>
          <w:tcPr>
            <w:tcW w:w="1080" w:type="dxa"/>
            <w:tcBorders>
              <w:left w:val="single" w:sz="1" w:space="0" w:color="000000"/>
              <w:bottom w:val="single" w:sz="1" w:space="0" w:color="000000"/>
            </w:tcBorders>
            <w:shd w:val="clear" w:color="auto" w:fill="auto"/>
          </w:tcPr>
          <w:p w:rsidR="00832EC8" w:rsidRPr="00832EC8" w:rsidRDefault="00832EC8" w:rsidP="00832EC8">
            <w:pPr>
              <w:rPr>
                <w:sz w:val="22"/>
                <w:szCs w:val="22"/>
              </w:rPr>
            </w:pPr>
          </w:p>
        </w:tc>
        <w:tc>
          <w:tcPr>
            <w:tcW w:w="4106" w:type="dxa"/>
            <w:tcBorders>
              <w:left w:val="single" w:sz="1" w:space="0" w:color="000000"/>
              <w:bottom w:val="single" w:sz="1" w:space="0" w:color="000000"/>
              <w:right w:val="single" w:sz="1" w:space="0" w:color="000000"/>
            </w:tcBorders>
            <w:shd w:val="clear" w:color="auto" w:fill="auto"/>
          </w:tcPr>
          <w:p w:rsidR="00832EC8" w:rsidRPr="00832EC8" w:rsidRDefault="00832EC8" w:rsidP="00832EC8">
            <w:pPr>
              <w:rPr>
                <w:sz w:val="22"/>
                <w:szCs w:val="22"/>
              </w:rPr>
            </w:pPr>
            <w:r w:rsidRPr="00832EC8">
              <w:rPr>
                <w:sz w:val="22"/>
                <w:szCs w:val="22"/>
              </w:rPr>
              <w:t>Adjust LCD Contrast</w:t>
            </w:r>
          </w:p>
        </w:tc>
      </w:tr>
      <w:tr w:rsidR="00832EC8" w:rsidRPr="00832EC8" w:rsidTr="00C7057C">
        <w:trPr>
          <w:trHeight w:val="213"/>
        </w:trPr>
        <w:tc>
          <w:tcPr>
            <w:tcW w:w="1169" w:type="dxa"/>
            <w:tcBorders>
              <w:left w:val="single" w:sz="1" w:space="0" w:color="000000"/>
              <w:bottom w:val="single" w:sz="1" w:space="0" w:color="000000"/>
            </w:tcBorders>
            <w:shd w:val="clear" w:color="auto" w:fill="auto"/>
          </w:tcPr>
          <w:p w:rsidR="00832EC8" w:rsidRPr="00832EC8" w:rsidRDefault="00832EC8" w:rsidP="00832EC8">
            <w:pPr>
              <w:rPr>
                <w:sz w:val="22"/>
                <w:szCs w:val="22"/>
              </w:rPr>
            </w:pPr>
            <w:proofErr w:type="spellStart"/>
            <w:r w:rsidRPr="00832EC8">
              <w:rPr>
                <w:sz w:val="22"/>
                <w:szCs w:val="22"/>
              </w:rPr>
              <w:t>PXxxxx</w:t>
            </w:r>
            <w:proofErr w:type="spellEnd"/>
          </w:p>
        </w:tc>
        <w:tc>
          <w:tcPr>
            <w:tcW w:w="1080" w:type="dxa"/>
            <w:tcBorders>
              <w:left w:val="single" w:sz="1" w:space="0" w:color="000000"/>
              <w:bottom w:val="single" w:sz="1" w:space="0" w:color="000000"/>
            </w:tcBorders>
            <w:shd w:val="clear" w:color="auto" w:fill="auto"/>
          </w:tcPr>
          <w:p w:rsidR="00832EC8" w:rsidRPr="00832EC8" w:rsidRDefault="00832EC8" w:rsidP="00832EC8">
            <w:pPr>
              <w:rPr>
                <w:sz w:val="22"/>
                <w:szCs w:val="22"/>
              </w:rPr>
            </w:pPr>
          </w:p>
        </w:tc>
        <w:tc>
          <w:tcPr>
            <w:tcW w:w="4106" w:type="dxa"/>
            <w:tcBorders>
              <w:left w:val="single" w:sz="1" w:space="0" w:color="000000"/>
              <w:bottom w:val="single" w:sz="1" w:space="0" w:color="000000"/>
              <w:right w:val="single" w:sz="1" w:space="0" w:color="000000"/>
            </w:tcBorders>
            <w:shd w:val="clear" w:color="auto" w:fill="auto"/>
          </w:tcPr>
          <w:p w:rsidR="00832EC8" w:rsidRPr="00832EC8" w:rsidRDefault="00832EC8" w:rsidP="00832EC8">
            <w:pPr>
              <w:rPr>
                <w:sz w:val="22"/>
                <w:szCs w:val="22"/>
              </w:rPr>
            </w:pPr>
            <w:r w:rsidRPr="00832EC8">
              <w:rPr>
                <w:sz w:val="22"/>
                <w:szCs w:val="22"/>
              </w:rPr>
              <w:t>Adjust the Scale for Motor 1</w:t>
            </w:r>
          </w:p>
        </w:tc>
      </w:tr>
      <w:tr w:rsidR="00832EC8" w:rsidRPr="00832EC8" w:rsidTr="00C7057C">
        <w:trPr>
          <w:trHeight w:val="229"/>
        </w:trPr>
        <w:tc>
          <w:tcPr>
            <w:tcW w:w="1169" w:type="dxa"/>
            <w:tcBorders>
              <w:left w:val="single" w:sz="1" w:space="0" w:color="000000"/>
              <w:bottom w:val="single" w:sz="1" w:space="0" w:color="000000"/>
            </w:tcBorders>
            <w:shd w:val="clear" w:color="auto" w:fill="auto"/>
          </w:tcPr>
          <w:p w:rsidR="00832EC8" w:rsidRPr="00832EC8" w:rsidRDefault="00832EC8" w:rsidP="00832EC8">
            <w:pPr>
              <w:rPr>
                <w:sz w:val="22"/>
                <w:szCs w:val="22"/>
              </w:rPr>
            </w:pPr>
            <w:proofErr w:type="spellStart"/>
            <w:r w:rsidRPr="00832EC8">
              <w:rPr>
                <w:sz w:val="22"/>
                <w:szCs w:val="22"/>
              </w:rPr>
              <w:t>Pyxxxx</w:t>
            </w:r>
            <w:proofErr w:type="spellEnd"/>
          </w:p>
        </w:tc>
        <w:tc>
          <w:tcPr>
            <w:tcW w:w="1080" w:type="dxa"/>
            <w:tcBorders>
              <w:left w:val="single" w:sz="1" w:space="0" w:color="000000"/>
              <w:bottom w:val="single" w:sz="1" w:space="0" w:color="000000"/>
            </w:tcBorders>
            <w:shd w:val="clear" w:color="auto" w:fill="auto"/>
          </w:tcPr>
          <w:p w:rsidR="00832EC8" w:rsidRPr="00832EC8" w:rsidRDefault="00832EC8" w:rsidP="00832EC8">
            <w:pPr>
              <w:rPr>
                <w:sz w:val="22"/>
                <w:szCs w:val="22"/>
              </w:rPr>
            </w:pPr>
          </w:p>
        </w:tc>
        <w:tc>
          <w:tcPr>
            <w:tcW w:w="4106" w:type="dxa"/>
            <w:tcBorders>
              <w:left w:val="single" w:sz="1" w:space="0" w:color="000000"/>
              <w:bottom w:val="single" w:sz="1" w:space="0" w:color="000000"/>
              <w:right w:val="single" w:sz="1" w:space="0" w:color="000000"/>
            </w:tcBorders>
            <w:shd w:val="clear" w:color="auto" w:fill="auto"/>
          </w:tcPr>
          <w:p w:rsidR="00832EC8" w:rsidRPr="00832EC8" w:rsidRDefault="00832EC8" w:rsidP="00832EC8">
            <w:pPr>
              <w:rPr>
                <w:sz w:val="22"/>
                <w:szCs w:val="22"/>
              </w:rPr>
            </w:pPr>
            <w:r w:rsidRPr="00832EC8">
              <w:rPr>
                <w:sz w:val="22"/>
                <w:szCs w:val="22"/>
              </w:rPr>
              <w:t>Adjust the Scale for Motor 2</w:t>
            </w:r>
          </w:p>
        </w:tc>
      </w:tr>
      <w:tr w:rsidR="00832EC8" w:rsidRPr="00832EC8" w:rsidTr="00C7057C">
        <w:trPr>
          <w:trHeight w:val="229"/>
        </w:trPr>
        <w:tc>
          <w:tcPr>
            <w:tcW w:w="1169" w:type="dxa"/>
            <w:tcBorders>
              <w:left w:val="single" w:sz="1" w:space="0" w:color="000000"/>
              <w:bottom w:val="single" w:sz="1" w:space="0" w:color="000000"/>
            </w:tcBorders>
            <w:shd w:val="clear" w:color="auto" w:fill="auto"/>
          </w:tcPr>
          <w:p w:rsidR="00832EC8" w:rsidRPr="00832EC8" w:rsidRDefault="00832EC8" w:rsidP="00832EC8">
            <w:pPr>
              <w:rPr>
                <w:sz w:val="22"/>
                <w:szCs w:val="22"/>
              </w:rPr>
            </w:pPr>
            <w:proofErr w:type="spellStart"/>
            <w:r w:rsidRPr="00832EC8">
              <w:rPr>
                <w:sz w:val="22"/>
                <w:szCs w:val="22"/>
              </w:rPr>
              <w:t>PHxx</w:t>
            </w:r>
            <w:proofErr w:type="spellEnd"/>
          </w:p>
        </w:tc>
        <w:tc>
          <w:tcPr>
            <w:tcW w:w="1080" w:type="dxa"/>
            <w:tcBorders>
              <w:left w:val="single" w:sz="1" w:space="0" w:color="000000"/>
              <w:bottom w:val="single" w:sz="1" w:space="0" w:color="000000"/>
            </w:tcBorders>
            <w:shd w:val="clear" w:color="auto" w:fill="auto"/>
          </w:tcPr>
          <w:p w:rsidR="00832EC8" w:rsidRPr="00832EC8" w:rsidRDefault="00832EC8" w:rsidP="00832EC8">
            <w:pPr>
              <w:rPr>
                <w:sz w:val="22"/>
                <w:szCs w:val="22"/>
              </w:rPr>
            </w:pPr>
          </w:p>
        </w:tc>
        <w:tc>
          <w:tcPr>
            <w:tcW w:w="4106" w:type="dxa"/>
            <w:tcBorders>
              <w:left w:val="single" w:sz="1" w:space="0" w:color="000000"/>
              <w:bottom w:val="single" w:sz="1" w:space="0" w:color="000000"/>
              <w:right w:val="single" w:sz="1" w:space="0" w:color="000000"/>
            </w:tcBorders>
            <w:shd w:val="clear" w:color="auto" w:fill="auto"/>
          </w:tcPr>
          <w:p w:rsidR="00832EC8" w:rsidRPr="00832EC8" w:rsidRDefault="00832EC8" w:rsidP="00832EC8">
            <w:pPr>
              <w:rPr>
                <w:sz w:val="22"/>
                <w:szCs w:val="22"/>
              </w:rPr>
            </w:pPr>
            <w:r w:rsidRPr="00832EC8">
              <w:rPr>
                <w:sz w:val="22"/>
                <w:szCs w:val="22"/>
              </w:rPr>
              <w:t>Find home for Motor, valid options are “01”, “02”</w:t>
            </w:r>
          </w:p>
        </w:tc>
      </w:tr>
    </w:tbl>
    <w:p w:rsidR="00832EC8" w:rsidRPr="00832EC8" w:rsidRDefault="00832EC8" w:rsidP="00832EC8">
      <w:pPr>
        <w:rPr>
          <w:sz w:val="22"/>
          <w:szCs w:val="22"/>
        </w:rPr>
      </w:pPr>
      <w:r w:rsidRPr="00832EC8">
        <w:rPr>
          <w:sz w:val="22"/>
          <w:szCs w:val="22"/>
        </w:rPr>
        <w:t>The scale factor allows for stepped or scaled moves.  If you have a filter wheel with a known 532 steps between positions, you can set the scale factor to 532d or 0x0214.  Every button press would then move 532 steps.  Remote commands remain unaffected by the scale.</w:t>
      </w:r>
    </w:p>
    <w:p w:rsidR="005C50E9" w:rsidRDefault="00832EC8" w:rsidP="00832EC8">
      <w:pPr>
        <w:rPr>
          <w:sz w:val="22"/>
          <w:szCs w:val="22"/>
        </w:rPr>
      </w:pPr>
      <w:r w:rsidRPr="00832EC8">
        <w:rPr>
          <w:sz w:val="22"/>
          <w:szCs w:val="22"/>
        </w:rPr>
        <w:t xml:space="preserve">The commands remain backward compatible with the original DRO focus controller, but now add a second channel, remote temperature sense, option home switch, and an improve user interface. </w:t>
      </w:r>
      <w:r w:rsidR="005C50E9">
        <w:rPr>
          <w:sz w:val="22"/>
          <w:szCs w:val="22"/>
        </w:rPr>
        <w:t xml:space="preserve">  </w:t>
      </w:r>
    </w:p>
    <w:p w:rsidR="005C50E9" w:rsidRDefault="005C50E9" w:rsidP="00832EC8">
      <w:pPr>
        <w:rPr>
          <w:sz w:val="22"/>
          <w:szCs w:val="22"/>
        </w:rPr>
      </w:pPr>
    </w:p>
    <w:p w:rsidR="00832EC8" w:rsidRPr="00832EC8" w:rsidRDefault="00832EC8" w:rsidP="00832EC8">
      <w:pPr>
        <w:rPr>
          <w:sz w:val="22"/>
          <w:szCs w:val="22"/>
        </w:rPr>
      </w:pPr>
      <w:r w:rsidRPr="00832EC8">
        <w:rPr>
          <w:sz w:val="22"/>
          <w:szCs w:val="22"/>
        </w:rPr>
        <w:t xml:space="preserve">The motor move buttons are dual function.  When pressed for a short time, they move the motor in very fine increments at a slow speed.  When held down for longer periods of time, the motor speed picks up and fast moves are made.  </w:t>
      </w:r>
    </w:p>
    <w:p w:rsidR="005C50E9" w:rsidRDefault="005C50E9" w:rsidP="00832EC8">
      <w:pPr>
        <w:rPr>
          <w:b/>
          <w:bCs/>
          <w:sz w:val="22"/>
          <w:szCs w:val="22"/>
        </w:rPr>
      </w:pPr>
    </w:p>
    <w:p w:rsidR="005C50E9" w:rsidRDefault="005C50E9" w:rsidP="00832EC8">
      <w:pPr>
        <w:rPr>
          <w:b/>
          <w:bCs/>
          <w:sz w:val="22"/>
          <w:szCs w:val="22"/>
        </w:rPr>
      </w:pPr>
    </w:p>
    <w:p w:rsidR="00832EC8" w:rsidRPr="00832EC8" w:rsidRDefault="00832EC8" w:rsidP="00832EC8">
      <w:pPr>
        <w:rPr>
          <w:sz w:val="22"/>
          <w:szCs w:val="22"/>
        </w:rPr>
      </w:pPr>
      <w:r w:rsidRPr="00832EC8">
        <w:rPr>
          <w:b/>
          <w:bCs/>
          <w:sz w:val="22"/>
          <w:szCs w:val="22"/>
        </w:rPr>
        <w:t xml:space="preserve">Serial Commands: </w:t>
      </w:r>
      <w:r w:rsidRPr="00832EC8">
        <w:rPr>
          <w:sz w:val="22"/>
          <w:szCs w:val="22"/>
        </w:rPr>
        <w:t xml:space="preserve">All commands are preceded by a “:” symbol </w:t>
      </w:r>
      <w:r w:rsidR="005C50E9">
        <w:rPr>
          <w:sz w:val="22"/>
          <w:szCs w:val="22"/>
        </w:rPr>
        <w:t xml:space="preserve">and finished with a “#” symbol.  </w:t>
      </w:r>
      <w:r w:rsidRPr="00832EC8">
        <w:rPr>
          <w:sz w:val="22"/>
          <w:szCs w:val="22"/>
        </w:rPr>
        <w:t>“</w:t>
      </w:r>
      <w:proofErr w:type="gramStart"/>
      <w:r w:rsidRPr="00832EC8">
        <w:rPr>
          <w:sz w:val="22"/>
          <w:szCs w:val="22"/>
        </w:rPr>
        <w:t>x</w:t>
      </w:r>
      <w:proofErr w:type="gramEnd"/>
      <w:r w:rsidRPr="00832EC8">
        <w:rPr>
          <w:sz w:val="22"/>
          <w:szCs w:val="22"/>
        </w:rPr>
        <w:t>” represents a hexadecimal digit.</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1412"/>
        <w:gridCol w:w="1483"/>
        <w:gridCol w:w="7080"/>
      </w:tblGrid>
      <w:tr w:rsidR="00832EC8" w:rsidRPr="00832EC8" w:rsidTr="00832EC8">
        <w:tc>
          <w:tcPr>
            <w:tcW w:w="1412" w:type="dxa"/>
            <w:tcBorders>
              <w:top w:val="single" w:sz="1" w:space="0" w:color="000000"/>
              <w:left w:val="single" w:sz="1" w:space="0" w:color="000000"/>
              <w:bottom w:val="single" w:sz="1" w:space="0" w:color="000000"/>
            </w:tcBorders>
            <w:shd w:val="clear" w:color="auto" w:fill="auto"/>
          </w:tcPr>
          <w:p w:rsidR="00832EC8" w:rsidRPr="00832EC8" w:rsidRDefault="00832EC8" w:rsidP="00832EC8">
            <w:pPr>
              <w:rPr>
                <w:b/>
                <w:bCs/>
                <w:sz w:val="22"/>
                <w:szCs w:val="22"/>
              </w:rPr>
            </w:pPr>
            <w:r w:rsidRPr="00832EC8">
              <w:rPr>
                <w:b/>
                <w:bCs/>
                <w:sz w:val="22"/>
                <w:szCs w:val="22"/>
              </w:rPr>
              <w:t>Command</w:t>
            </w:r>
          </w:p>
        </w:tc>
        <w:tc>
          <w:tcPr>
            <w:tcW w:w="1483" w:type="dxa"/>
            <w:tcBorders>
              <w:top w:val="single" w:sz="1" w:space="0" w:color="000000"/>
              <w:left w:val="single" w:sz="1" w:space="0" w:color="000000"/>
              <w:bottom w:val="single" w:sz="1" w:space="0" w:color="000000"/>
            </w:tcBorders>
            <w:shd w:val="clear" w:color="auto" w:fill="auto"/>
          </w:tcPr>
          <w:p w:rsidR="00832EC8" w:rsidRPr="00832EC8" w:rsidRDefault="00832EC8" w:rsidP="00832EC8">
            <w:pPr>
              <w:rPr>
                <w:b/>
                <w:bCs/>
                <w:sz w:val="22"/>
                <w:szCs w:val="22"/>
              </w:rPr>
            </w:pPr>
            <w:r w:rsidRPr="00832EC8">
              <w:rPr>
                <w:b/>
                <w:bCs/>
                <w:sz w:val="22"/>
                <w:szCs w:val="22"/>
              </w:rPr>
              <w:t>Response</w:t>
            </w:r>
          </w:p>
        </w:tc>
        <w:tc>
          <w:tcPr>
            <w:tcW w:w="7080" w:type="dxa"/>
            <w:tcBorders>
              <w:top w:val="single" w:sz="1" w:space="0" w:color="000000"/>
              <w:left w:val="single" w:sz="1" w:space="0" w:color="000000"/>
              <w:bottom w:val="single" w:sz="1" w:space="0" w:color="000000"/>
              <w:right w:val="single" w:sz="1" w:space="0" w:color="000000"/>
            </w:tcBorders>
            <w:shd w:val="clear" w:color="auto" w:fill="auto"/>
          </w:tcPr>
          <w:p w:rsidR="00832EC8" w:rsidRPr="00832EC8" w:rsidRDefault="00832EC8" w:rsidP="00832EC8">
            <w:pPr>
              <w:rPr>
                <w:b/>
                <w:bCs/>
                <w:sz w:val="22"/>
                <w:szCs w:val="22"/>
              </w:rPr>
            </w:pPr>
            <w:r w:rsidRPr="00832EC8">
              <w:rPr>
                <w:b/>
                <w:bCs/>
                <w:sz w:val="22"/>
                <w:szCs w:val="22"/>
              </w:rPr>
              <w:t>Description</w:t>
            </w:r>
          </w:p>
        </w:tc>
      </w:tr>
      <w:tr w:rsidR="00832EC8" w:rsidRPr="00832EC8" w:rsidTr="00832EC8">
        <w:tc>
          <w:tcPr>
            <w:tcW w:w="1412" w:type="dxa"/>
            <w:tcBorders>
              <w:left w:val="single" w:sz="1" w:space="0" w:color="000000"/>
              <w:bottom w:val="single" w:sz="1" w:space="0" w:color="000000"/>
            </w:tcBorders>
            <w:shd w:val="clear" w:color="auto" w:fill="auto"/>
          </w:tcPr>
          <w:p w:rsidR="00832EC8" w:rsidRPr="00832EC8" w:rsidRDefault="00832EC8" w:rsidP="00832EC8">
            <w:pPr>
              <w:rPr>
                <w:sz w:val="22"/>
                <w:szCs w:val="22"/>
              </w:rPr>
            </w:pPr>
            <w:r w:rsidRPr="00832EC8">
              <w:rPr>
                <w:sz w:val="22"/>
                <w:szCs w:val="22"/>
              </w:rPr>
              <w:t>GP</w:t>
            </w:r>
          </w:p>
        </w:tc>
        <w:tc>
          <w:tcPr>
            <w:tcW w:w="1483" w:type="dxa"/>
            <w:tcBorders>
              <w:left w:val="single" w:sz="1" w:space="0" w:color="000000"/>
              <w:bottom w:val="single" w:sz="1" w:space="0" w:color="000000"/>
            </w:tcBorders>
            <w:shd w:val="clear" w:color="auto" w:fill="auto"/>
          </w:tcPr>
          <w:p w:rsidR="00832EC8" w:rsidRPr="00832EC8" w:rsidRDefault="00832EC8" w:rsidP="00832EC8">
            <w:pPr>
              <w:rPr>
                <w:sz w:val="22"/>
                <w:szCs w:val="22"/>
              </w:rPr>
            </w:pPr>
            <w:r w:rsidRPr="00832EC8">
              <w:rPr>
                <w:sz w:val="22"/>
                <w:szCs w:val="22"/>
              </w:rPr>
              <w:t>XXXX</w:t>
            </w:r>
          </w:p>
        </w:tc>
        <w:tc>
          <w:tcPr>
            <w:tcW w:w="7080" w:type="dxa"/>
            <w:tcBorders>
              <w:left w:val="single" w:sz="1" w:space="0" w:color="000000"/>
              <w:bottom w:val="single" w:sz="1" w:space="0" w:color="000000"/>
              <w:right w:val="single" w:sz="1" w:space="0" w:color="000000"/>
            </w:tcBorders>
            <w:shd w:val="clear" w:color="auto" w:fill="auto"/>
          </w:tcPr>
          <w:p w:rsidR="00832EC8" w:rsidRPr="00832EC8" w:rsidRDefault="00832EC8" w:rsidP="00832EC8">
            <w:pPr>
              <w:rPr>
                <w:sz w:val="22"/>
                <w:szCs w:val="22"/>
              </w:rPr>
            </w:pPr>
            <w:r w:rsidRPr="00832EC8">
              <w:rPr>
                <w:sz w:val="22"/>
                <w:szCs w:val="22"/>
              </w:rPr>
              <w:t>Get Current Motor 1 Positon, Unsigned Hexadecimal</w:t>
            </w:r>
          </w:p>
        </w:tc>
      </w:tr>
      <w:tr w:rsidR="00832EC8" w:rsidRPr="00832EC8" w:rsidTr="00832EC8">
        <w:tc>
          <w:tcPr>
            <w:tcW w:w="1412" w:type="dxa"/>
            <w:tcBorders>
              <w:left w:val="single" w:sz="1" w:space="0" w:color="000000"/>
              <w:bottom w:val="single" w:sz="1" w:space="0" w:color="000000"/>
            </w:tcBorders>
            <w:shd w:val="clear" w:color="auto" w:fill="auto"/>
          </w:tcPr>
          <w:p w:rsidR="00832EC8" w:rsidRPr="00832EC8" w:rsidRDefault="00832EC8" w:rsidP="00832EC8">
            <w:pPr>
              <w:rPr>
                <w:sz w:val="22"/>
                <w:szCs w:val="22"/>
              </w:rPr>
            </w:pPr>
            <w:r w:rsidRPr="00832EC8">
              <w:rPr>
                <w:sz w:val="22"/>
                <w:szCs w:val="22"/>
              </w:rPr>
              <w:t>GN</w:t>
            </w:r>
          </w:p>
        </w:tc>
        <w:tc>
          <w:tcPr>
            <w:tcW w:w="1483" w:type="dxa"/>
            <w:tcBorders>
              <w:left w:val="single" w:sz="1" w:space="0" w:color="000000"/>
              <w:bottom w:val="single" w:sz="1" w:space="0" w:color="000000"/>
            </w:tcBorders>
            <w:shd w:val="clear" w:color="auto" w:fill="auto"/>
          </w:tcPr>
          <w:p w:rsidR="00832EC8" w:rsidRPr="00832EC8" w:rsidRDefault="00832EC8" w:rsidP="00832EC8">
            <w:pPr>
              <w:rPr>
                <w:sz w:val="22"/>
                <w:szCs w:val="22"/>
              </w:rPr>
            </w:pPr>
            <w:r w:rsidRPr="00832EC8">
              <w:rPr>
                <w:sz w:val="22"/>
                <w:szCs w:val="22"/>
              </w:rPr>
              <w:t>XXXX</w:t>
            </w:r>
          </w:p>
        </w:tc>
        <w:tc>
          <w:tcPr>
            <w:tcW w:w="7080" w:type="dxa"/>
            <w:tcBorders>
              <w:left w:val="single" w:sz="1" w:space="0" w:color="000000"/>
              <w:bottom w:val="single" w:sz="1" w:space="0" w:color="000000"/>
              <w:right w:val="single" w:sz="1" w:space="0" w:color="000000"/>
            </w:tcBorders>
            <w:shd w:val="clear" w:color="auto" w:fill="auto"/>
          </w:tcPr>
          <w:p w:rsidR="00832EC8" w:rsidRPr="00832EC8" w:rsidRDefault="00832EC8" w:rsidP="00832EC8">
            <w:pPr>
              <w:rPr>
                <w:sz w:val="22"/>
                <w:szCs w:val="22"/>
              </w:rPr>
            </w:pPr>
            <w:r w:rsidRPr="00832EC8">
              <w:rPr>
                <w:sz w:val="22"/>
                <w:szCs w:val="22"/>
              </w:rPr>
              <w:t>Get the New Motor 1 Position, Unsigned Hexadecimal</w:t>
            </w:r>
          </w:p>
        </w:tc>
      </w:tr>
      <w:tr w:rsidR="00832EC8" w:rsidRPr="00832EC8" w:rsidTr="00832EC8">
        <w:tc>
          <w:tcPr>
            <w:tcW w:w="1412" w:type="dxa"/>
            <w:tcBorders>
              <w:left w:val="single" w:sz="1" w:space="0" w:color="000000"/>
              <w:bottom w:val="single" w:sz="1" w:space="0" w:color="000000"/>
            </w:tcBorders>
            <w:shd w:val="clear" w:color="auto" w:fill="auto"/>
          </w:tcPr>
          <w:p w:rsidR="00832EC8" w:rsidRPr="00832EC8" w:rsidRDefault="00832EC8" w:rsidP="00832EC8">
            <w:pPr>
              <w:rPr>
                <w:sz w:val="22"/>
                <w:szCs w:val="22"/>
              </w:rPr>
            </w:pPr>
            <w:r w:rsidRPr="00832EC8">
              <w:rPr>
                <w:sz w:val="22"/>
                <w:szCs w:val="22"/>
              </w:rPr>
              <w:t>GT</w:t>
            </w:r>
          </w:p>
        </w:tc>
        <w:tc>
          <w:tcPr>
            <w:tcW w:w="1483" w:type="dxa"/>
            <w:tcBorders>
              <w:left w:val="single" w:sz="1" w:space="0" w:color="000000"/>
              <w:bottom w:val="single" w:sz="1" w:space="0" w:color="000000"/>
            </w:tcBorders>
            <w:shd w:val="clear" w:color="auto" w:fill="auto"/>
          </w:tcPr>
          <w:p w:rsidR="00832EC8" w:rsidRPr="00832EC8" w:rsidRDefault="00832EC8" w:rsidP="00832EC8">
            <w:pPr>
              <w:rPr>
                <w:sz w:val="22"/>
                <w:szCs w:val="22"/>
              </w:rPr>
            </w:pPr>
            <w:r w:rsidRPr="00832EC8">
              <w:rPr>
                <w:sz w:val="22"/>
                <w:szCs w:val="22"/>
              </w:rPr>
              <w:t>XXXX</w:t>
            </w:r>
          </w:p>
        </w:tc>
        <w:tc>
          <w:tcPr>
            <w:tcW w:w="7080" w:type="dxa"/>
            <w:tcBorders>
              <w:left w:val="single" w:sz="1" w:space="0" w:color="000000"/>
              <w:bottom w:val="single" w:sz="1" w:space="0" w:color="000000"/>
              <w:right w:val="single" w:sz="1" w:space="0" w:color="000000"/>
            </w:tcBorders>
            <w:shd w:val="clear" w:color="auto" w:fill="auto"/>
          </w:tcPr>
          <w:p w:rsidR="00832EC8" w:rsidRPr="00832EC8" w:rsidRDefault="00832EC8" w:rsidP="00832EC8">
            <w:pPr>
              <w:rPr>
                <w:sz w:val="22"/>
                <w:szCs w:val="22"/>
              </w:rPr>
            </w:pPr>
            <w:r w:rsidRPr="00832EC8">
              <w:rPr>
                <w:sz w:val="22"/>
                <w:szCs w:val="22"/>
              </w:rPr>
              <w:t>Get the Current Temperature, Signed Hexadecimal</w:t>
            </w:r>
          </w:p>
        </w:tc>
      </w:tr>
      <w:tr w:rsidR="00832EC8" w:rsidRPr="00832EC8" w:rsidTr="00832EC8">
        <w:tc>
          <w:tcPr>
            <w:tcW w:w="1412" w:type="dxa"/>
            <w:tcBorders>
              <w:left w:val="single" w:sz="1" w:space="0" w:color="000000"/>
              <w:bottom w:val="single" w:sz="1" w:space="0" w:color="000000"/>
            </w:tcBorders>
            <w:shd w:val="clear" w:color="auto" w:fill="auto"/>
          </w:tcPr>
          <w:p w:rsidR="00832EC8" w:rsidRPr="00832EC8" w:rsidRDefault="00832EC8" w:rsidP="00832EC8">
            <w:pPr>
              <w:rPr>
                <w:sz w:val="22"/>
                <w:szCs w:val="22"/>
              </w:rPr>
            </w:pPr>
            <w:r w:rsidRPr="00832EC8">
              <w:rPr>
                <w:sz w:val="22"/>
                <w:szCs w:val="22"/>
              </w:rPr>
              <w:t>GD</w:t>
            </w:r>
          </w:p>
        </w:tc>
        <w:tc>
          <w:tcPr>
            <w:tcW w:w="1483" w:type="dxa"/>
            <w:tcBorders>
              <w:left w:val="single" w:sz="1" w:space="0" w:color="000000"/>
              <w:bottom w:val="single" w:sz="1" w:space="0" w:color="000000"/>
            </w:tcBorders>
            <w:shd w:val="clear" w:color="auto" w:fill="auto"/>
          </w:tcPr>
          <w:p w:rsidR="00832EC8" w:rsidRPr="00832EC8" w:rsidRDefault="00832EC8" w:rsidP="00832EC8">
            <w:pPr>
              <w:rPr>
                <w:sz w:val="22"/>
                <w:szCs w:val="22"/>
              </w:rPr>
            </w:pPr>
            <w:r w:rsidRPr="00832EC8">
              <w:rPr>
                <w:sz w:val="22"/>
                <w:szCs w:val="22"/>
              </w:rPr>
              <w:t>XX</w:t>
            </w:r>
          </w:p>
        </w:tc>
        <w:tc>
          <w:tcPr>
            <w:tcW w:w="7080" w:type="dxa"/>
            <w:tcBorders>
              <w:left w:val="single" w:sz="1" w:space="0" w:color="000000"/>
              <w:bottom w:val="single" w:sz="1" w:space="0" w:color="000000"/>
              <w:right w:val="single" w:sz="1" w:space="0" w:color="000000"/>
            </w:tcBorders>
            <w:shd w:val="clear" w:color="auto" w:fill="auto"/>
          </w:tcPr>
          <w:p w:rsidR="00832EC8" w:rsidRPr="00832EC8" w:rsidRDefault="00832EC8" w:rsidP="00832EC8">
            <w:pPr>
              <w:rPr>
                <w:sz w:val="22"/>
                <w:szCs w:val="22"/>
              </w:rPr>
            </w:pPr>
            <w:r w:rsidRPr="00832EC8">
              <w:rPr>
                <w:sz w:val="22"/>
                <w:szCs w:val="22"/>
              </w:rPr>
              <w:t>Get the Motor 1 speed, valid options are “02, 04, 08, 10, 20”</w:t>
            </w:r>
          </w:p>
        </w:tc>
      </w:tr>
      <w:tr w:rsidR="00832EC8" w:rsidRPr="00832EC8" w:rsidTr="00832EC8">
        <w:tc>
          <w:tcPr>
            <w:tcW w:w="1412" w:type="dxa"/>
            <w:tcBorders>
              <w:left w:val="single" w:sz="1" w:space="0" w:color="000000"/>
              <w:bottom w:val="single" w:sz="1" w:space="0" w:color="000000"/>
            </w:tcBorders>
            <w:shd w:val="clear" w:color="auto" w:fill="auto"/>
          </w:tcPr>
          <w:p w:rsidR="00832EC8" w:rsidRPr="00832EC8" w:rsidRDefault="00832EC8" w:rsidP="00832EC8">
            <w:pPr>
              <w:rPr>
                <w:sz w:val="22"/>
                <w:szCs w:val="22"/>
              </w:rPr>
            </w:pPr>
            <w:r w:rsidRPr="00832EC8">
              <w:rPr>
                <w:sz w:val="22"/>
                <w:szCs w:val="22"/>
              </w:rPr>
              <w:t>GH</w:t>
            </w:r>
          </w:p>
        </w:tc>
        <w:tc>
          <w:tcPr>
            <w:tcW w:w="1483" w:type="dxa"/>
            <w:tcBorders>
              <w:left w:val="single" w:sz="1" w:space="0" w:color="000000"/>
              <w:bottom w:val="single" w:sz="1" w:space="0" w:color="000000"/>
            </w:tcBorders>
            <w:shd w:val="clear" w:color="auto" w:fill="auto"/>
          </w:tcPr>
          <w:p w:rsidR="00832EC8" w:rsidRPr="00832EC8" w:rsidRDefault="00832EC8" w:rsidP="00832EC8">
            <w:pPr>
              <w:rPr>
                <w:sz w:val="22"/>
                <w:szCs w:val="22"/>
              </w:rPr>
            </w:pPr>
            <w:r w:rsidRPr="00832EC8">
              <w:rPr>
                <w:sz w:val="22"/>
                <w:szCs w:val="22"/>
              </w:rPr>
              <w:t>XX</w:t>
            </w:r>
          </w:p>
        </w:tc>
        <w:tc>
          <w:tcPr>
            <w:tcW w:w="7080" w:type="dxa"/>
            <w:tcBorders>
              <w:left w:val="single" w:sz="1" w:space="0" w:color="000000"/>
              <w:bottom w:val="single" w:sz="1" w:space="0" w:color="000000"/>
              <w:right w:val="single" w:sz="1" w:space="0" w:color="000000"/>
            </w:tcBorders>
            <w:shd w:val="clear" w:color="auto" w:fill="auto"/>
          </w:tcPr>
          <w:p w:rsidR="00832EC8" w:rsidRPr="00832EC8" w:rsidRDefault="00832EC8" w:rsidP="00832EC8">
            <w:pPr>
              <w:rPr>
                <w:sz w:val="22"/>
                <w:szCs w:val="22"/>
              </w:rPr>
            </w:pPr>
            <w:r w:rsidRPr="00832EC8">
              <w:rPr>
                <w:sz w:val="22"/>
                <w:szCs w:val="22"/>
              </w:rPr>
              <w:t>“FF” if half step is set, otherwise “00”</w:t>
            </w:r>
          </w:p>
        </w:tc>
      </w:tr>
      <w:tr w:rsidR="00832EC8" w:rsidRPr="00832EC8" w:rsidTr="00832EC8">
        <w:tc>
          <w:tcPr>
            <w:tcW w:w="1412" w:type="dxa"/>
            <w:tcBorders>
              <w:left w:val="single" w:sz="1" w:space="0" w:color="000000"/>
              <w:bottom w:val="single" w:sz="1" w:space="0" w:color="000000"/>
            </w:tcBorders>
            <w:shd w:val="clear" w:color="auto" w:fill="auto"/>
          </w:tcPr>
          <w:p w:rsidR="00832EC8" w:rsidRPr="00832EC8" w:rsidRDefault="00832EC8" w:rsidP="00832EC8">
            <w:pPr>
              <w:rPr>
                <w:sz w:val="22"/>
                <w:szCs w:val="22"/>
              </w:rPr>
            </w:pPr>
            <w:r w:rsidRPr="00832EC8">
              <w:rPr>
                <w:sz w:val="22"/>
                <w:szCs w:val="22"/>
              </w:rPr>
              <w:t>GI</w:t>
            </w:r>
          </w:p>
        </w:tc>
        <w:tc>
          <w:tcPr>
            <w:tcW w:w="1483" w:type="dxa"/>
            <w:tcBorders>
              <w:left w:val="single" w:sz="1" w:space="0" w:color="000000"/>
              <w:bottom w:val="single" w:sz="1" w:space="0" w:color="000000"/>
            </w:tcBorders>
            <w:shd w:val="clear" w:color="auto" w:fill="auto"/>
          </w:tcPr>
          <w:p w:rsidR="00832EC8" w:rsidRPr="00832EC8" w:rsidRDefault="00832EC8" w:rsidP="00832EC8">
            <w:pPr>
              <w:rPr>
                <w:sz w:val="22"/>
                <w:szCs w:val="22"/>
              </w:rPr>
            </w:pPr>
            <w:r w:rsidRPr="00832EC8">
              <w:rPr>
                <w:sz w:val="22"/>
                <w:szCs w:val="22"/>
              </w:rPr>
              <w:t>XX</w:t>
            </w:r>
          </w:p>
        </w:tc>
        <w:tc>
          <w:tcPr>
            <w:tcW w:w="7080" w:type="dxa"/>
            <w:tcBorders>
              <w:left w:val="single" w:sz="1" w:space="0" w:color="000000"/>
              <w:bottom w:val="single" w:sz="1" w:space="0" w:color="000000"/>
              <w:right w:val="single" w:sz="1" w:space="0" w:color="000000"/>
            </w:tcBorders>
            <w:shd w:val="clear" w:color="auto" w:fill="auto"/>
          </w:tcPr>
          <w:p w:rsidR="00832EC8" w:rsidRPr="00832EC8" w:rsidRDefault="00832EC8" w:rsidP="00832EC8">
            <w:pPr>
              <w:rPr>
                <w:sz w:val="22"/>
                <w:szCs w:val="22"/>
              </w:rPr>
            </w:pPr>
            <w:r w:rsidRPr="00832EC8">
              <w:rPr>
                <w:sz w:val="22"/>
                <w:szCs w:val="22"/>
              </w:rPr>
              <w:t>“01” if the motor is moving, otherwise “00”</w:t>
            </w:r>
          </w:p>
        </w:tc>
      </w:tr>
      <w:tr w:rsidR="00832EC8" w:rsidRPr="00832EC8" w:rsidTr="00832EC8">
        <w:tc>
          <w:tcPr>
            <w:tcW w:w="1412" w:type="dxa"/>
            <w:tcBorders>
              <w:left w:val="single" w:sz="1" w:space="0" w:color="000000"/>
              <w:bottom w:val="single" w:sz="1" w:space="0" w:color="000000"/>
            </w:tcBorders>
            <w:shd w:val="clear" w:color="auto" w:fill="auto"/>
          </w:tcPr>
          <w:p w:rsidR="00832EC8" w:rsidRPr="005C50E9" w:rsidRDefault="00832EC8" w:rsidP="00832EC8">
            <w:pPr>
              <w:rPr>
                <w:sz w:val="16"/>
                <w:szCs w:val="16"/>
              </w:rPr>
            </w:pPr>
          </w:p>
        </w:tc>
        <w:tc>
          <w:tcPr>
            <w:tcW w:w="1483" w:type="dxa"/>
            <w:tcBorders>
              <w:left w:val="single" w:sz="1" w:space="0" w:color="000000"/>
              <w:bottom w:val="single" w:sz="1" w:space="0" w:color="000000"/>
            </w:tcBorders>
            <w:shd w:val="clear" w:color="auto" w:fill="auto"/>
          </w:tcPr>
          <w:p w:rsidR="00832EC8" w:rsidRPr="005C50E9" w:rsidRDefault="00832EC8" w:rsidP="00832EC8">
            <w:pPr>
              <w:rPr>
                <w:sz w:val="16"/>
                <w:szCs w:val="16"/>
              </w:rPr>
            </w:pPr>
          </w:p>
        </w:tc>
        <w:tc>
          <w:tcPr>
            <w:tcW w:w="7080" w:type="dxa"/>
            <w:tcBorders>
              <w:left w:val="single" w:sz="1" w:space="0" w:color="000000"/>
              <w:bottom w:val="single" w:sz="1" w:space="0" w:color="000000"/>
              <w:right w:val="single" w:sz="1" w:space="0" w:color="000000"/>
            </w:tcBorders>
            <w:shd w:val="clear" w:color="auto" w:fill="auto"/>
          </w:tcPr>
          <w:p w:rsidR="00832EC8" w:rsidRPr="005C50E9" w:rsidRDefault="00832EC8" w:rsidP="00832EC8">
            <w:pPr>
              <w:rPr>
                <w:sz w:val="16"/>
                <w:szCs w:val="16"/>
              </w:rPr>
            </w:pPr>
          </w:p>
        </w:tc>
      </w:tr>
      <w:tr w:rsidR="00832EC8" w:rsidRPr="00832EC8" w:rsidTr="00832EC8">
        <w:tc>
          <w:tcPr>
            <w:tcW w:w="1412" w:type="dxa"/>
            <w:tcBorders>
              <w:left w:val="single" w:sz="1" w:space="0" w:color="000000"/>
              <w:bottom w:val="single" w:sz="1" w:space="0" w:color="000000"/>
            </w:tcBorders>
            <w:shd w:val="clear" w:color="auto" w:fill="auto"/>
          </w:tcPr>
          <w:p w:rsidR="00832EC8" w:rsidRPr="00832EC8" w:rsidRDefault="00832EC8" w:rsidP="00832EC8">
            <w:pPr>
              <w:rPr>
                <w:sz w:val="22"/>
                <w:szCs w:val="22"/>
              </w:rPr>
            </w:pPr>
            <w:r w:rsidRPr="00832EC8">
              <w:rPr>
                <w:sz w:val="22"/>
                <w:szCs w:val="22"/>
              </w:rPr>
              <w:t>GB</w:t>
            </w:r>
          </w:p>
        </w:tc>
        <w:tc>
          <w:tcPr>
            <w:tcW w:w="1483" w:type="dxa"/>
            <w:tcBorders>
              <w:left w:val="single" w:sz="1" w:space="0" w:color="000000"/>
              <w:bottom w:val="single" w:sz="1" w:space="0" w:color="000000"/>
            </w:tcBorders>
            <w:shd w:val="clear" w:color="auto" w:fill="auto"/>
          </w:tcPr>
          <w:p w:rsidR="00832EC8" w:rsidRPr="00832EC8" w:rsidRDefault="00832EC8" w:rsidP="00832EC8">
            <w:pPr>
              <w:rPr>
                <w:sz w:val="22"/>
                <w:szCs w:val="22"/>
              </w:rPr>
            </w:pPr>
            <w:r w:rsidRPr="00832EC8">
              <w:rPr>
                <w:sz w:val="22"/>
                <w:szCs w:val="22"/>
              </w:rPr>
              <w:t>XX</w:t>
            </w:r>
          </w:p>
        </w:tc>
        <w:tc>
          <w:tcPr>
            <w:tcW w:w="7080" w:type="dxa"/>
            <w:tcBorders>
              <w:left w:val="single" w:sz="1" w:space="0" w:color="000000"/>
              <w:bottom w:val="single" w:sz="1" w:space="0" w:color="000000"/>
              <w:right w:val="single" w:sz="1" w:space="0" w:color="000000"/>
            </w:tcBorders>
            <w:shd w:val="clear" w:color="auto" w:fill="auto"/>
          </w:tcPr>
          <w:p w:rsidR="00832EC8" w:rsidRPr="00832EC8" w:rsidRDefault="00832EC8" w:rsidP="00832EC8">
            <w:pPr>
              <w:rPr>
                <w:sz w:val="22"/>
                <w:szCs w:val="22"/>
              </w:rPr>
            </w:pPr>
            <w:r w:rsidRPr="00832EC8">
              <w:rPr>
                <w:sz w:val="22"/>
                <w:szCs w:val="22"/>
              </w:rPr>
              <w:t>The current RED Led Backlight value, Unsigned Hexadecimal</w:t>
            </w:r>
          </w:p>
        </w:tc>
      </w:tr>
      <w:tr w:rsidR="00832EC8" w:rsidRPr="00832EC8" w:rsidTr="00832EC8">
        <w:tc>
          <w:tcPr>
            <w:tcW w:w="1412" w:type="dxa"/>
            <w:tcBorders>
              <w:left w:val="single" w:sz="1" w:space="0" w:color="000000"/>
              <w:bottom w:val="single" w:sz="1" w:space="0" w:color="000000"/>
            </w:tcBorders>
            <w:shd w:val="clear" w:color="auto" w:fill="auto"/>
          </w:tcPr>
          <w:p w:rsidR="00832EC8" w:rsidRPr="00832EC8" w:rsidRDefault="00832EC8" w:rsidP="00832EC8">
            <w:pPr>
              <w:rPr>
                <w:sz w:val="22"/>
                <w:szCs w:val="22"/>
              </w:rPr>
            </w:pPr>
            <w:r w:rsidRPr="00832EC8">
              <w:rPr>
                <w:sz w:val="22"/>
                <w:szCs w:val="22"/>
              </w:rPr>
              <w:t>GV</w:t>
            </w:r>
          </w:p>
        </w:tc>
        <w:tc>
          <w:tcPr>
            <w:tcW w:w="1483" w:type="dxa"/>
            <w:tcBorders>
              <w:left w:val="single" w:sz="1" w:space="0" w:color="000000"/>
              <w:bottom w:val="single" w:sz="1" w:space="0" w:color="000000"/>
            </w:tcBorders>
            <w:shd w:val="clear" w:color="auto" w:fill="auto"/>
          </w:tcPr>
          <w:p w:rsidR="00832EC8" w:rsidRPr="00832EC8" w:rsidRDefault="00832EC8" w:rsidP="00832EC8">
            <w:pPr>
              <w:rPr>
                <w:sz w:val="22"/>
                <w:szCs w:val="22"/>
              </w:rPr>
            </w:pPr>
            <w:r w:rsidRPr="00832EC8">
              <w:rPr>
                <w:sz w:val="22"/>
                <w:szCs w:val="22"/>
              </w:rPr>
              <w:t>XX</w:t>
            </w:r>
          </w:p>
        </w:tc>
        <w:tc>
          <w:tcPr>
            <w:tcW w:w="7080" w:type="dxa"/>
            <w:tcBorders>
              <w:left w:val="single" w:sz="1" w:space="0" w:color="000000"/>
              <w:bottom w:val="single" w:sz="1" w:space="0" w:color="000000"/>
              <w:right w:val="single" w:sz="1" w:space="0" w:color="000000"/>
            </w:tcBorders>
            <w:shd w:val="clear" w:color="auto" w:fill="auto"/>
          </w:tcPr>
          <w:p w:rsidR="00832EC8" w:rsidRPr="00832EC8" w:rsidRDefault="00832EC8" w:rsidP="00832EC8">
            <w:pPr>
              <w:rPr>
                <w:sz w:val="22"/>
                <w:szCs w:val="22"/>
              </w:rPr>
            </w:pPr>
            <w:r w:rsidRPr="00832EC8">
              <w:rPr>
                <w:sz w:val="22"/>
                <w:szCs w:val="22"/>
              </w:rPr>
              <w:t>Code for current firmware version</w:t>
            </w:r>
          </w:p>
        </w:tc>
      </w:tr>
      <w:tr w:rsidR="00832EC8" w:rsidRPr="00832EC8" w:rsidTr="005C50E9">
        <w:trPr>
          <w:trHeight w:val="116"/>
        </w:trPr>
        <w:tc>
          <w:tcPr>
            <w:tcW w:w="1412" w:type="dxa"/>
            <w:tcBorders>
              <w:left w:val="single" w:sz="1" w:space="0" w:color="000000"/>
              <w:bottom w:val="single" w:sz="1" w:space="0" w:color="000000"/>
            </w:tcBorders>
            <w:shd w:val="clear" w:color="auto" w:fill="auto"/>
          </w:tcPr>
          <w:p w:rsidR="00832EC8" w:rsidRPr="005C50E9" w:rsidRDefault="00832EC8" w:rsidP="00832EC8">
            <w:pPr>
              <w:rPr>
                <w:sz w:val="16"/>
                <w:szCs w:val="16"/>
              </w:rPr>
            </w:pPr>
          </w:p>
        </w:tc>
        <w:tc>
          <w:tcPr>
            <w:tcW w:w="1483" w:type="dxa"/>
            <w:tcBorders>
              <w:left w:val="single" w:sz="1" w:space="0" w:color="000000"/>
              <w:bottom w:val="single" w:sz="1" w:space="0" w:color="000000"/>
            </w:tcBorders>
            <w:shd w:val="clear" w:color="auto" w:fill="auto"/>
          </w:tcPr>
          <w:p w:rsidR="00832EC8" w:rsidRPr="005C50E9" w:rsidRDefault="00832EC8" w:rsidP="00832EC8">
            <w:pPr>
              <w:rPr>
                <w:sz w:val="16"/>
                <w:szCs w:val="16"/>
              </w:rPr>
            </w:pPr>
          </w:p>
        </w:tc>
        <w:tc>
          <w:tcPr>
            <w:tcW w:w="7080" w:type="dxa"/>
            <w:tcBorders>
              <w:left w:val="single" w:sz="1" w:space="0" w:color="000000"/>
              <w:bottom w:val="single" w:sz="1" w:space="0" w:color="000000"/>
              <w:right w:val="single" w:sz="1" w:space="0" w:color="000000"/>
            </w:tcBorders>
            <w:shd w:val="clear" w:color="auto" w:fill="auto"/>
          </w:tcPr>
          <w:p w:rsidR="00832EC8" w:rsidRPr="005C50E9" w:rsidRDefault="00832EC8" w:rsidP="00832EC8">
            <w:pPr>
              <w:rPr>
                <w:sz w:val="16"/>
                <w:szCs w:val="16"/>
              </w:rPr>
            </w:pPr>
          </w:p>
        </w:tc>
      </w:tr>
      <w:tr w:rsidR="00832EC8" w:rsidRPr="00832EC8" w:rsidTr="00832EC8">
        <w:tc>
          <w:tcPr>
            <w:tcW w:w="1412" w:type="dxa"/>
            <w:tcBorders>
              <w:left w:val="single" w:sz="1" w:space="0" w:color="000000"/>
              <w:bottom w:val="single" w:sz="1" w:space="0" w:color="000000"/>
            </w:tcBorders>
            <w:shd w:val="clear" w:color="auto" w:fill="auto"/>
          </w:tcPr>
          <w:p w:rsidR="00832EC8" w:rsidRPr="00832EC8" w:rsidRDefault="00832EC8" w:rsidP="00832EC8">
            <w:pPr>
              <w:rPr>
                <w:sz w:val="22"/>
                <w:szCs w:val="22"/>
              </w:rPr>
            </w:pPr>
            <w:proofErr w:type="spellStart"/>
            <w:r w:rsidRPr="00832EC8">
              <w:rPr>
                <w:sz w:val="22"/>
                <w:szCs w:val="22"/>
              </w:rPr>
              <w:t>SPxxxx</w:t>
            </w:r>
            <w:proofErr w:type="spellEnd"/>
          </w:p>
        </w:tc>
        <w:tc>
          <w:tcPr>
            <w:tcW w:w="1483" w:type="dxa"/>
            <w:tcBorders>
              <w:left w:val="single" w:sz="1" w:space="0" w:color="000000"/>
              <w:bottom w:val="single" w:sz="1" w:space="0" w:color="000000"/>
            </w:tcBorders>
            <w:shd w:val="clear" w:color="auto" w:fill="auto"/>
          </w:tcPr>
          <w:p w:rsidR="00832EC8" w:rsidRPr="00832EC8" w:rsidRDefault="00832EC8" w:rsidP="00832EC8">
            <w:pPr>
              <w:rPr>
                <w:sz w:val="22"/>
                <w:szCs w:val="22"/>
              </w:rPr>
            </w:pPr>
          </w:p>
        </w:tc>
        <w:tc>
          <w:tcPr>
            <w:tcW w:w="7080" w:type="dxa"/>
            <w:tcBorders>
              <w:left w:val="single" w:sz="1" w:space="0" w:color="000000"/>
              <w:bottom w:val="single" w:sz="1" w:space="0" w:color="000000"/>
              <w:right w:val="single" w:sz="1" w:space="0" w:color="000000"/>
            </w:tcBorders>
            <w:shd w:val="clear" w:color="auto" w:fill="auto"/>
          </w:tcPr>
          <w:p w:rsidR="00832EC8" w:rsidRPr="00832EC8" w:rsidRDefault="00832EC8" w:rsidP="00832EC8">
            <w:pPr>
              <w:rPr>
                <w:sz w:val="22"/>
                <w:szCs w:val="22"/>
              </w:rPr>
            </w:pPr>
            <w:r w:rsidRPr="00832EC8">
              <w:rPr>
                <w:sz w:val="22"/>
                <w:szCs w:val="22"/>
              </w:rPr>
              <w:t>Set the Current Motor 1 Position, Unsigned Hexadecimal</w:t>
            </w:r>
          </w:p>
        </w:tc>
      </w:tr>
      <w:tr w:rsidR="00832EC8" w:rsidRPr="00832EC8" w:rsidTr="00832EC8">
        <w:tc>
          <w:tcPr>
            <w:tcW w:w="1412" w:type="dxa"/>
            <w:tcBorders>
              <w:left w:val="single" w:sz="1" w:space="0" w:color="000000"/>
              <w:bottom w:val="single" w:sz="1" w:space="0" w:color="000000"/>
            </w:tcBorders>
            <w:shd w:val="clear" w:color="auto" w:fill="auto"/>
          </w:tcPr>
          <w:p w:rsidR="00832EC8" w:rsidRPr="00832EC8" w:rsidRDefault="00832EC8" w:rsidP="00832EC8">
            <w:pPr>
              <w:rPr>
                <w:sz w:val="22"/>
                <w:szCs w:val="22"/>
              </w:rPr>
            </w:pPr>
            <w:proofErr w:type="spellStart"/>
            <w:r w:rsidRPr="00832EC8">
              <w:rPr>
                <w:sz w:val="22"/>
                <w:szCs w:val="22"/>
              </w:rPr>
              <w:t>SNxxxx</w:t>
            </w:r>
            <w:proofErr w:type="spellEnd"/>
          </w:p>
        </w:tc>
        <w:tc>
          <w:tcPr>
            <w:tcW w:w="1483" w:type="dxa"/>
            <w:tcBorders>
              <w:left w:val="single" w:sz="1" w:space="0" w:color="000000"/>
              <w:bottom w:val="single" w:sz="1" w:space="0" w:color="000000"/>
            </w:tcBorders>
            <w:shd w:val="clear" w:color="auto" w:fill="auto"/>
          </w:tcPr>
          <w:p w:rsidR="00832EC8" w:rsidRPr="00832EC8" w:rsidRDefault="00832EC8" w:rsidP="00832EC8">
            <w:pPr>
              <w:rPr>
                <w:sz w:val="22"/>
                <w:szCs w:val="22"/>
              </w:rPr>
            </w:pPr>
          </w:p>
        </w:tc>
        <w:tc>
          <w:tcPr>
            <w:tcW w:w="7080" w:type="dxa"/>
            <w:tcBorders>
              <w:left w:val="single" w:sz="1" w:space="0" w:color="000000"/>
              <w:bottom w:val="single" w:sz="1" w:space="0" w:color="000000"/>
              <w:right w:val="single" w:sz="1" w:space="0" w:color="000000"/>
            </w:tcBorders>
            <w:shd w:val="clear" w:color="auto" w:fill="auto"/>
          </w:tcPr>
          <w:p w:rsidR="00832EC8" w:rsidRPr="00832EC8" w:rsidRDefault="00832EC8" w:rsidP="00832EC8">
            <w:pPr>
              <w:rPr>
                <w:sz w:val="22"/>
                <w:szCs w:val="22"/>
              </w:rPr>
            </w:pPr>
            <w:r w:rsidRPr="00832EC8">
              <w:rPr>
                <w:sz w:val="22"/>
                <w:szCs w:val="22"/>
              </w:rPr>
              <w:t>Set the New Motor 1 Position, Unsigned Hexadecimal</w:t>
            </w:r>
          </w:p>
        </w:tc>
      </w:tr>
      <w:tr w:rsidR="00832EC8" w:rsidRPr="00832EC8" w:rsidTr="00832EC8">
        <w:tc>
          <w:tcPr>
            <w:tcW w:w="1412" w:type="dxa"/>
            <w:tcBorders>
              <w:left w:val="single" w:sz="1" w:space="0" w:color="000000"/>
              <w:bottom w:val="single" w:sz="1" w:space="0" w:color="000000"/>
            </w:tcBorders>
            <w:shd w:val="clear" w:color="auto" w:fill="auto"/>
          </w:tcPr>
          <w:p w:rsidR="00832EC8" w:rsidRPr="00832EC8" w:rsidRDefault="00832EC8" w:rsidP="00832EC8">
            <w:pPr>
              <w:rPr>
                <w:sz w:val="22"/>
                <w:szCs w:val="22"/>
              </w:rPr>
            </w:pPr>
            <w:r w:rsidRPr="00832EC8">
              <w:rPr>
                <w:sz w:val="22"/>
                <w:szCs w:val="22"/>
              </w:rPr>
              <w:lastRenderedPageBreak/>
              <w:t>SF</w:t>
            </w:r>
          </w:p>
        </w:tc>
        <w:tc>
          <w:tcPr>
            <w:tcW w:w="1483" w:type="dxa"/>
            <w:tcBorders>
              <w:left w:val="single" w:sz="1" w:space="0" w:color="000000"/>
              <w:bottom w:val="single" w:sz="1" w:space="0" w:color="000000"/>
            </w:tcBorders>
            <w:shd w:val="clear" w:color="auto" w:fill="auto"/>
          </w:tcPr>
          <w:p w:rsidR="00832EC8" w:rsidRPr="00832EC8" w:rsidRDefault="00832EC8" w:rsidP="00832EC8">
            <w:pPr>
              <w:rPr>
                <w:sz w:val="22"/>
                <w:szCs w:val="22"/>
              </w:rPr>
            </w:pPr>
          </w:p>
        </w:tc>
        <w:tc>
          <w:tcPr>
            <w:tcW w:w="7080" w:type="dxa"/>
            <w:tcBorders>
              <w:left w:val="single" w:sz="1" w:space="0" w:color="000000"/>
              <w:bottom w:val="single" w:sz="1" w:space="0" w:color="000000"/>
              <w:right w:val="single" w:sz="1" w:space="0" w:color="000000"/>
            </w:tcBorders>
            <w:shd w:val="clear" w:color="auto" w:fill="auto"/>
          </w:tcPr>
          <w:p w:rsidR="00832EC8" w:rsidRPr="00832EC8" w:rsidRDefault="00832EC8" w:rsidP="00832EC8">
            <w:pPr>
              <w:rPr>
                <w:sz w:val="22"/>
                <w:szCs w:val="22"/>
              </w:rPr>
            </w:pPr>
            <w:r w:rsidRPr="00832EC8">
              <w:rPr>
                <w:sz w:val="22"/>
                <w:szCs w:val="22"/>
              </w:rPr>
              <w:t>Set Motor 1 to Full Step</w:t>
            </w:r>
          </w:p>
        </w:tc>
      </w:tr>
      <w:tr w:rsidR="00832EC8" w:rsidRPr="00832EC8" w:rsidTr="00832EC8">
        <w:tc>
          <w:tcPr>
            <w:tcW w:w="1412" w:type="dxa"/>
            <w:tcBorders>
              <w:left w:val="single" w:sz="1" w:space="0" w:color="000000"/>
              <w:bottom w:val="single" w:sz="1" w:space="0" w:color="000000"/>
            </w:tcBorders>
            <w:shd w:val="clear" w:color="auto" w:fill="auto"/>
          </w:tcPr>
          <w:p w:rsidR="00832EC8" w:rsidRPr="00832EC8" w:rsidRDefault="00832EC8" w:rsidP="00832EC8">
            <w:pPr>
              <w:rPr>
                <w:sz w:val="22"/>
                <w:szCs w:val="22"/>
              </w:rPr>
            </w:pPr>
            <w:r w:rsidRPr="00832EC8">
              <w:rPr>
                <w:sz w:val="22"/>
                <w:szCs w:val="22"/>
              </w:rPr>
              <w:t>SH</w:t>
            </w:r>
          </w:p>
        </w:tc>
        <w:tc>
          <w:tcPr>
            <w:tcW w:w="1483" w:type="dxa"/>
            <w:tcBorders>
              <w:left w:val="single" w:sz="1" w:space="0" w:color="000000"/>
              <w:bottom w:val="single" w:sz="1" w:space="0" w:color="000000"/>
            </w:tcBorders>
            <w:shd w:val="clear" w:color="auto" w:fill="auto"/>
          </w:tcPr>
          <w:p w:rsidR="00832EC8" w:rsidRPr="00832EC8" w:rsidRDefault="00832EC8" w:rsidP="00832EC8">
            <w:pPr>
              <w:rPr>
                <w:sz w:val="22"/>
                <w:szCs w:val="22"/>
              </w:rPr>
            </w:pPr>
          </w:p>
        </w:tc>
        <w:tc>
          <w:tcPr>
            <w:tcW w:w="7080" w:type="dxa"/>
            <w:tcBorders>
              <w:left w:val="single" w:sz="1" w:space="0" w:color="000000"/>
              <w:bottom w:val="single" w:sz="1" w:space="0" w:color="000000"/>
              <w:right w:val="single" w:sz="1" w:space="0" w:color="000000"/>
            </w:tcBorders>
            <w:shd w:val="clear" w:color="auto" w:fill="auto"/>
          </w:tcPr>
          <w:p w:rsidR="00832EC8" w:rsidRPr="00832EC8" w:rsidRDefault="00832EC8" w:rsidP="00832EC8">
            <w:pPr>
              <w:rPr>
                <w:sz w:val="22"/>
                <w:szCs w:val="22"/>
              </w:rPr>
            </w:pPr>
            <w:r w:rsidRPr="00832EC8">
              <w:rPr>
                <w:sz w:val="22"/>
                <w:szCs w:val="22"/>
              </w:rPr>
              <w:t>Set Motor 1 to Half Step</w:t>
            </w:r>
          </w:p>
        </w:tc>
      </w:tr>
      <w:tr w:rsidR="00832EC8" w:rsidRPr="00832EC8" w:rsidTr="00832EC8">
        <w:tc>
          <w:tcPr>
            <w:tcW w:w="1412" w:type="dxa"/>
            <w:tcBorders>
              <w:left w:val="single" w:sz="1" w:space="0" w:color="000000"/>
              <w:bottom w:val="single" w:sz="1" w:space="0" w:color="000000"/>
            </w:tcBorders>
            <w:shd w:val="clear" w:color="auto" w:fill="auto"/>
          </w:tcPr>
          <w:p w:rsidR="00832EC8" w:rsidRPr="00832EC8" w:rsidRDefault="00832EC8" w:rsidP="00832EC8">
            <w:pPr>
              <w:rPr>
                <w:sz w:val="22"/>
                <w:szCs w:val="22"/>
              </w:rPr>
            </w:pPr>
            <w:proofErr w:type="spellStart"/>
            <w:r w:rsidRPr="00832EC8">
              <w:rPr>
                <w:sz w:val="22"/>
                <w:szCs w:val="22"/>
              </w:rPr>
              <w:t>SDxx</w:t>
            </w:r>
            <w:proofErr w:type="spellEnd"/>
          </w:p>
        </w:tc>
        <w:tc>
          <w:tcPr>
            <w:tcW w:w="1483" w:type="dxa"/>
            <w:tcBorders>
              <w:left w:val="single" w:sz="1" w:space="0" w:color="000000"/>
              <w:bottom w:val="single" w:sz="1" w:space="0" w:color="000000"/>
            </w:tcBorders>
            <w:shd w:val="clear" w:color="auto" w:fill="auto"/>
          </w:tcPr>
          <w:p w:rsidR="00832EC8" w:rsidRPr="00832EC8" w:rsidRDefault="00832EC8" w:rsidP="00832EC8">
            <w:pPr>
              <w:rPr>
                <w:sz w:val="22"/>
                <w:szCs w:val="22"/>
              </w:rPr>
            </w:pPr>
          </w:p>
        </w:tc>
        <w:tc>
          <w:tcPr>
            <w:tcW w:w="7080" w:type="dxa"/>
            <w:tcBorders>
              <w:left w:val="single" w:sz="1" w:space="0" w:color="000000"/>
              <w:bottom w:val="single" w:sz="1" w:space="0" w:color="000000"/>
              <w:right w:val="single" w:sz="1" w:space="0" w:color="000000"/>
            </w:tcBorders>
            <w:shd w:val="clear" w:color="auto" w:fill="auto"/>
          </w:tcPr>
          <w:p w:rsidR="00832EC8" w:rsidRPr="00832EC8" w:rsidRDefault="00832EC8" w:rsidP="00832EC8">
            <w:pPr>
              <w:rPr>
                <w:sz w:val="22"/>
                <w:szCs w:val="22"/>
              </w:rPr>
            </w:pPr>
            <w:r w:rsidRPr="00832EC8">
              <w:rPr>
                <w:sz w:val="22"/>
                <w:szCs w:val="22"/>
              </w:rPr>
              <w:t>Set the Motor 1 speed, valid options are “02, 04, 08, 10, 20”</w:t>
            </w:r>
          </w:p>
        </w:tc>
      </w:tr>
      <w:tr w:rsidR="00832EC8" w:rsidRPr="00832EC8" w:rsidTr="00832EC8">
        <w:tc>
          <w:tcPr>
            <w:tcW w:w="1412" w:type="dxa"/>
            <w:tcBorders>
              <w:left w:val="single" w:sz="1" w:space="0" w:color="000000"/>
              <w:bottom w:val="single" w:sz="1" w:space="0" w:color="000000"/>
            </w:tcBorders>
            <w:shd w:val="clear" w:color="auto" w:fill="auto"/>
          </w:tcPr>
          <w:p w:rsidR="00832EC8" w:rsidRPr="005C50E9" w:rsidRDefault="00832EC8" w:rsidP="00832EC8">
            <w:pPr>
              <w:rPr>
                <w:sz w:val="16"/>
                <w:szCs w:val="16"/>
              </w:rPr>
            </w:pPr>
          </w:p>
        </w:tc>
        <w:tc>
          <w:tcPr>
            <w:tcW w:w="1483" w:type="dxa"/>
            <w:tcBorders>
              <w:left w:val="single" w:sz="1" w:space="0" w:color="000000"/>
              <w:bottom w:val="single" w:sz="1" w:space="0" w:color="000000"/>
            </w:tcBorders>
            <w:shd w:val="clear" w:color="auto" w:fill="auto"/>
          </w:tcPr>
          <w:p w:rsidR="00832EC8" w:rsidRPr="005C50E9" w:rsidRDefault="00832EC8" w:rsidP="00832EC8">
            <w:pPr>
              <w:rPr>
                <w:sz w:val="16"/>
                <w:szCs w:val="16"/>
              </w:rPr>
            </w:pPr>
          </w:p>
        </w:tc>
        <w:tc>
          <w:tcPr>
            <w:tcW w:w="7080" w:type="dxa"/>
            <w:tcBorders>
              <w:left w:val="single" w:sz="1" w:space="0" w:color="000000"/>
              <w:bottom w:val="single" w:sz="1" w:space="0" w:color="000000"/>
              <w:right w:val="single" w:sz="1" w:space="0" w:color="000000"/>
            </w:tcBorders>
            <w:shd w:val="clear" w:color="auto" w:fill="auto"/>
          </w:tcPr>
          <w:p w:rsidR="00832EC8" w:rsidRPr="005C50E9" w:rsidRDefault="00832EC8" w:rsidP="00832EC8">
            <w:pPr>
              <w:rPr>
                <w:sz w:val="16"/>
                <w:szCs w:val="16"/>
              </w:rPr>
            </w:pPr>
          </w:p>
        </w:tc>
      </w:tr>
      <w:tr w:rsidR="00832EC8" w:rsidRPr="00832EC8" w:rsidTr="00832EC8">
        <w:tc>
          <w:tcPr>
            <w:tcW w:w="1412" w:type="dxa"/>
            <w:tcBorders>
              <w:left w:val="single" w:sz="1" w:space="0" w:color="000000"/>
              <w:bottom w:val="single" w:sz="1" w:space="0" w:color="000000"/>
            </w:tcBorders>
            <w:shd w:val="clear" w:color="auto" w:fill="auto"/>
          </w:tcPr>
          <w:p w:rsidR="00832EC8" w:rsidRPr="00832EC8" w:rsidRDefault="00832EC8" w:rsidP="00832EC8">
            <w:pPr>
              <w:rPr>
                <w:sz w:val="22"/>
                <w:szCs w:val="22"/>
              </w:rPr>
            </w:pPr>
            <w:r w:rsidRPr="00832EC8">
              <w:rPr>
                <w:sz w:val="22"/>
                <w:szCs w:val="22"/>
              </w:rPr>
              <w:t>FG</w:t>
            </w:r>
          </w:p>
        </w:tc>
        <w:tc>
          <w:tcPr>
            <w:tcW w:w="1483" w:type="dxa"/>
            <w:tcBorders>
              <w:left w:val="single" w:sz="1" w:space="0" w:color="000000"/>
              <w:bottom w:val="single" w:sz="1" w:space="0" w:color="000000"/>
            </w:tcBorders>
            <w:shd w:val="clear" w:color="auto" w:fill="auto"/>
          </w:tcPr>
          <w:p w:rsidR="00832EC8" w:rsidRPr="00832EC8" w:rsidRDefault="00832EC8" w:rsidP="00832EC8">
            <w:pPr>
              <w:rPr>
                <w:sz w:val="22"/>
                <w:szCs w:val="22"/>
              </w:rPr>
            </w:pPr>
          </w:p>
        </w:tc>
        <w:tc>
          <w:tcPr>
            <w:tcW w:w="7080" w:type="dxa"/>
            <w:tcBorders>
              <w:left w:val="single" w:sz="1" w:space="0" w:color="000000"/>
              <w:bottom w:val="single" w:sz="1" w:space="0" w:color="000000"/>
              <w:right w:val="single" w:sz="1" w:space="0" w:color="000000"/>
            </w:tcBorders>
            <w:shd w:val="clear" w:color="auto" w:fill="auto"/>
          </w:tcPr>
          <w:p w:rsidR="00832EC8" w:rsidRPr="00832EC8" w:rsidRDefault="00832EC8" w:rsidP="00832EC8">
            <w:pPr>
              <w:rPr>
                <w:sz w:val="22"/>
                <w:szCs w:val="22"/>
              </w:rPr>
            </w:pPr>
            <w:r w:rsidRPr="00832EC8">
              <w:rPr>
                <w:sz w:val="22"/>
                <w:szCs w:val="22"/>
              </w:rPr>
              <w:t>Start a Motor 1 move, moves the motor to the New Position.</w:t>
            </w:r>
          </w:p>
        </w:tc>
      </w:tr>
      <w:tr w:rsidR="00832EC8" w:rsidRPr="00832EC8" w:rsidTr="00832EC8">
        <w:tc>
          <w:tcPr>
            <w:tcW w:w="1412" w:type="dxa"/>
            <w:tcBorders>
              <w:left w:val="single" w:sz="1" w:space="0" w:color="000000"/>
              <w:bottom w:val="single" w:sz="1" w:space="0" w:color="000000"/>
            </w:tcBorders>
            <w:shd w:val="clear" w:color="auto" w:fill="auto"/>
          </w:tcPr>
          <w:p w:rsidR="00832EC8" w:rsidRPr="00832EC8" w:rsidRDefault="00832EC8" w:rsidP="00832EC8">
            <w:pPr>
              <w:rPr>
                <w:sz w:val="22"/>
                <w:szCs w:val="22"/>
              </w:rPr>
            </w:pPr>
            <w:r w:rsidRPr="00832EC8">
              <w:rPr>
                <w:sz w:val="22"/>
                <w:szCs w:val="22"/>
              </w:rPr>
              <w:t>FQ</w:t>
            </w:r>
          </w:p>
        </w:tc>
        <w:tc>
          <w:tcPr>
            <w:tcW w:w="1483" w:type="dxa"/>
            <w:tcBorders>
              <w:left w:val="single" w:sz="1" w:space="0" w:color="000000"/>
              <w:bottom w:val="single" w:sz="1" w:space="0" w:color="000000"/>
            </w:tcBorders>
            <w:shd w:val="clear" w:color="auto" w:fill="auto"/>
          </w:tcPr>
          <w:p w:rsidR="00832EC8" w:rsidRPr="00832EC8" w:rsidRDefault="00832EC8" w:rsidP="00832EC8">
            <w:pPr>
              <w:rPr>
                <w:sz w:val="22"/>
                <w:szCs w:val="22"/>
              </w:rPr>
            </w:pPr>
          </w:p>
        </w:tc>
        <w:tc>
          <w:tcPr>
            <w:tcW w:w="7080" w:type="dxa"/>
            <w:tcBorders>
              <w:left w:val="single" w:sz="1" w:space="0" w:color="000000"/>
              <w:bottom w:val="single" w:sz="1" w:space="0" w:color="000000"/>
              <w:right w:val="single" w:sz="1" w:space="0" w:color="000000"/>
            </w:tcBorders>
            <w:shd w:val="clear" w:color="auto" w:fill="auto"/>
          </w:tcPr>
          <w:p w:rsidR="00832EC8" w:rsidRPr="00832EC8" w:rsidRDefault="00832EC8" w:rsidP="00832EC8">
            <w:pPr>
              <w:rPr>
                <w:sz w:val="22"/>
                <w:szCs w:val="22"/>
              </w:rPr>
            </w:pPr>
            <w:r w:rsidRPr="00832EC8">
              <w:rPr>
                <w:sz w:val="22"/>
                <w:szCs w:val="22"/>
              </w:rPr>
              <w:t>Halt Motor 1 move, position is retained, motor is stopped.</w:t>
            </w:r>
          </w:p>
        </w:tc>
      </w:tr>
    </w:tbl>
    <w:p w:rsidR="00832EC8" w:rsidRPr="00832EC8" w:rsidRDefault="00832EC8" w:rsidP="00832EC8">
      <w:pPr>
        <w:rPr>
          <w:sz w:val="22"/>
          <w:szCs w:val="22"/>
        </w:rPr>
      </w:pPr>
      <w:r w:rsidRPr="00832EC8">
        <w:rPr>
          <w:sz w:val="22"/>
          <w:szCs w:val="22"/>
        </w:rPr>
        <w:t>Example:</w:t>
      </w:r>
      <w:r w:rsidRPr="00832EC8">
        <w:rPr>
          <w:sz w:val="22"/>
          <w:szCs w:val="22"/>
        </w:rPr>
        <w:tab/>
      </w:r>
      <w:r w:rsidRPr="00832EC8">
        <w:rPr>
          <w:sz w:val="22"/>
          <w:szCs w:val="22"/>
        </w:rPr>
        <w:tab/>
        <w:t>To set a new position</w:t>
      </w:r>
      <w:proofErr w:type="gramStart"/>
      <w:r w:rsidRPr="00832EC8">
        <w:rPr>
          <w:sz w:val="22"/>
          <w:szCs w:val="22"/>
        </w:rPr>
        <w:t>:</w:t>
      </w:r>
      <w:r w:rsidRPr="00832EC8">
        <w:rPr>
          <w:sz w:val="22"/>
          <w:szCs w:val="22"/>
        </w:rPr>
        <w:tab/>
      </w:r>
      <w:r w:rsidRPr="00832EC8">
        <w:rPr>
          <w:sz w:val="22"/>
          <w:szCs w:val="22"/>
        </w:rPr>
        <w:tab/>
      </w:r>
      <w:r w:rsidRPr="00832EC8">
        <w:rPr>
          <w:sz w:val="22"/>
          <w:szCs w:val="22"/>
        </w:rPr>
        <w:tab/>
        <w:t>:SN0537</w:t>
      </w:r>
      <w:proofErr w:type="gramEnd"/>
      <w:r w:rsidRPr="00832EC8">
        <w:rPr>
          <w:sz w:val="22"/>
          <w:szCs w:val="22"/>
        </w:rPr>
        <w:t>#</w:t>
      </w:r>
    </w:p>
    <w:p w:rsidR="00832EC8" w:rsidRPr="00832EC8" w:rsidRDefault="00832EC8" w:rsidP="00832EC8">
      <w:pPr>
        <w:rPr>
          <w:i/>
          <w:sz w:val="22"/>
          <w:szCs w:val="22"/>
        </w:rPr>
      </w:pPr>
      <w:r w:rsidRPr="00832EC8">
        <w:rPr>
          <w:i/>
          <w:sz w:val="22"/>
          <w:szCs w:val="22"/>
        </w:rPr>
        <w:t>For motor 2 all of the above commands are available, just precede the command with a “2”.</w:t>
      </w:r>
    </w:p>
    <w:p w:rsidR="00832EC8" w:rsidRPr="00832EC8" w:rsidRDefault="00832EC8" w:rsidP="00832EC8">
      <w:pPr>
        <w:rPr>
          <w:sz w:val="22"/>
          <w:szCs w:val="22"/>
        </w:rPr>
      </w:pPr>
      <w:r w:rsidRPr="00832EC8">
        <w:rPr>
          <w:sz w:val="22"/>
          <w:szCs w:val="22"/>
        </w:rPr>
        <w:t>Motor 2 Example:</w:t>
      </w:r>
      <w:r w:rsidRPr="00832EC8">
        <w:rPr>
          <w:sz w:val="22"/>
          <w:szCs w:val="22"/>
        </w:rPr>
        <w:tab/>
        <w:t>To set Motor 2 to a new position</w:t>
      </w:r>
      <w:proofErr w:type="gramStart"/>
      <w:r w:rsidRPr="00832EC8">
        <w:rPr>
          <w:sz w:val="22"/>
          <w:szCs w:val="22"/>
        </w:rPr>
        <w:t>:</w:t>
      </w:r>
      <w:r w:rsidRPr="00832EC8">
        <w:rPr>
          <w:sz w:val="22"/>
          <w:szCs w:val="22"/>
        </w:rPr>
        <w:tab/>
        <w:t>:2SN0537</w:t>
      </w:r>
      <w:proofErr w:type="gramEnd"/>
      <w:r w:rsidRPr="00832EC8">
        <w:rPr>
          <w:sz w:val="22"/>
          <w:szCs w:val="22"/>
        </w:rPr>
        <w:t>#</w:t>
      </w:r>
    </w:p>
    <w:p w:rsidR="00CA7DFD" w:rsidRDefault="00CA7DFD" w:rsidP="00891215">
      <w:pPr>
        <w:rPr>
          <w:b/>
          <w:sz w:val="22"/>
          <w:szCs w:val="22"/>
          <w:u w:val="single"/>
        </w:rPr>
      </w:pPr>
    </w:p>
    <w:p w:rsidR="00DD5B7E" w:rsidRDefault="005C50E9" w:rsidP="00891215">
      <w:pPr>
        <w:rPr>
          <w:b/>
          <w:sz w:val="22"/>
          <w:szCs w:val="22"/>
          <w:u w:val="single"/>
        </w:rPr>
      </w:pPr>
      <w:r>
        <w:rPr>
          <w:b/>
          <w:sz w:val="22"/>
          <w:szCs w:val="22"/>
          <w:u w:val="single"/>
        </w:rPr>
        <w:t>MoonLite Mini V2 C</w:t>
      </w:r>
      <w:r w:rsidR="00DD5B7E" w:rsidRPr="00DD5B7E">
        <w:rPr>
          <w:b/>
          <w:sz w:val="22"/>
          <w:szCs w:val="22"/>
          <w:u w:val="single"/>
        </w:rPr>
        <w:t>ontroller Layout</w:t>
      </w:r>
    </w:p>
    <w:p w:rsidR="00DD5B7E" w:rsidRPr="00DD5B7E" w:rsidRDefault="00DD5B7E" w:rsidP="00891215">
      <w:pPr>
        <w:rPr>
          <w:b/>
          <w:sz w:val="22"/>
          <w:szCs w:val="22"/>
          <w:u w:val="single"/>
        </w:rPr>
      </w:pPr>
    </w:p>
    <w:p w:rsidR="00474E49" w:rsidRDefault="00CA7DFD" w:rsidP="00474E49">
      <w:pPr>
        <w:rPr>
          <w:sz w:val="22"/>
          <w:szCs w:val="22"/>
        </w:rPr>
      </w:pPr>
      <w:r>
        <w:rPr>
          <w:noProof/>
          <w:sz w:val="22"/>
          <w:szCs w:val="22"/>
        </w:rPr>
        <w:drawing>
          <wp:anchor distT="0" distB="0" distL="114300" distR="114300" simplePos="0" relativeHeight="251616768" behindDoc="0" locked="0" layoutInCell="1" allowOverlap="1" wp14:anchorId="1B5388C3" wp14:editId="6EB25091">
            <wp:simplePos x="0" y="0"/>
            <wp:positionH relativeFrom="column">
              <wp:posOffset>2484697</wp:posOffset>
            </wp:positionH>
            <wp:positionV relativeFrom="paragraph">
              <wp:posOffset>23842</wp:posOffset>
            </wp:positionV>
            <wp:extent cx="4611370" cy="2271395"/>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11370" cy="2271395"/>
                    </a:xfrm>
                    <a:prstGeom prst="rect">
                      <a:avLst/>
                    </a:prstGeom>
                    <a:noFill/>
                  </pic:spPr>
                </pic:pic>
              </a:graphicData>
            </a:graphic>
            <wp14:sizeRelH relativeFrom="page">
              <wp14:pctWidth>0</wp14:pctWidth>
            </wp14:sizeRelH>
            <wp14:sizeRelV relativeFrom="page">
              <wp14:pctHeight>0</wp14:pctHeight>
            </wp14:sizeRelV>
          </wp:anchor>
        </w:drawing>
      </w:r>
      <w:r w:rsidR="00474E49" w:rsidRPr="00474E49">
        <w:rPr>
          <w:sz w:val="22"/>
          <w:szCs w:val="22"/>
        </w:rPr>
        <w:t>Please note the internal temp sensor will be used if no remote temp probe cable is plugged into the controller.</w:t>
      </w:r>
      <w:r w:rsidR="005C50E9">
        <w:rPr>
          <w:sz w:val="22"/>
          <w:szCs w:val="22"/>
        </w:rPr>
        <w:t xml:space="preserve"> </w:t>
      </w:r>
      <w:r w:rsidR="00474E49" w:rsidRPr="00474E49">
        <w:rPr>
          <w:sz w:val="22"/>
          <w:szCs w:val="22"/>
        </w:rPr>
        <w:t xml:space="preserve"> Once the remote temp probe is plugged in the controller it will not use the internal unit.</w:t>
      </w:r>
      <w:r w:rsidR="005C50E9">
        <w:rPr>
          <w:sz w:val="22"/>
          <w:szCs w:val="22"/>
        </w:rPr>
        <w:t xml:space="preserve"> </w:t>
      </w:r>
      <w:r w:rsidR="00474E49" w:rsidRPr="00474E49">
        <w:rPr>
          <w:sz w:val="22"/>
          <w:szCs w:val="22"/>
        </w:rPr>
        <w:t xml:space="preserve"> Manual buttons will override and move the focusers position reported in the software.</w:t>
      </w:r>
      <w:r w:rsidR="005C50E9">
        <w:rPr>
          <w:sz w:val="22"/>
          <w:szCs w:val="22"/>
        </w:rPr>
        <w:t xml:space="preserve"> </w:t>
      </w:r>
      <w:r w:rsidR="00474E49" w:rsidRPr="00474E49">
        <w:rPr>
          <w:sz w:val="22"/>
          <w:szCs w:val="22"/>
        </w:rPr>
        <w:t xml:space="preserve"> </w:t>
      </w:r>
      <w:r w:rsidR="005C50E9">
        <w:rPr>
          <w:sz w:val="22"/>
          <w:szCs w:val="22"/>
        </w:rPr>
        <w:t>The</w:t>
      </w:r>
      <w:r w:rsidR="00474E49" w:rsidRPr="00474E49">
        <w:rPr>
          <w:sz w:val="22"/>
          <w:szCs w:val="22"/>
        </w:rPr>
        <w:t xml:space="preserve"> speed control knob can go from no movement at all (full CCW) to a moderate rate (full CW) setting.</w:t>
      </w:r>
      <w:r w:rsidR="005C50E9">
        <w:rPr>
          <w:sz w:val="22"/>
          <w:szCs w:val="22"/>
        </w:rPr>
        <w:t xml:space="preserve"> </w:t>
      </w:r>
      <w:r w:rsidR="00474E49" w:rsidRPr="00474E49">
        <w:rPr>
          <w:sz w:val="22"/>
          <w:szCs w:val="22"/>
        </w:rPr>
        <w:t xml:space="preserve"> Re</w:t>
      </w:r>
      <w:r w:rsidR="005C50E9">
        <w:rPr>
          <w:sz w:val="22"/>
          <w:szCs w:val="22"/>
        </w:rPr>
        <w:t>-</w:t>
      </w:r>
      <w:r w:rsidR="00474E49" w:rsidRPr="00474E49">
        <w:rPr>
          <w:sz w:val="22"/>
          <w:szCs w:val="22"/>
        </w:rPr>
        <w:t xml:space="preserve">zero focuser step count by racking the drawtube the whole way down into a fully racked in position and also zero the count in the software to match. </w:t>
      </w:r>
    </w:p>
    <w:p w:rsidR="009F2619" w:rsidRDefault="009F2619" w:rsidP="00474E49">
      <w:pPr>
        <w:rPr>
          <w:sz w:val="22"/>
          <w:szCs w:val="22"/>
        </w:rPr>
      </w:pPr>
    </w:p>
    <w:p w:rsidR="00474E49" w:rsidRDefault="009F2619" w:rsidP="00891215">
      <w:pPr>
        <w:rPr>
          <w:sz w:val="22"/>
          <w:szCs w:val="22"/>
        </w:rPr>
      </w:pPr>
      <w:r>
        <w:rPr>
          <w:sz w:val="22"/>
          <w:szCs w:val="22"/>
        </w:rPr>
        <w:t xml:space="preserve">Please see our down load page for all software at ---    </w:t>
      </w:r>
      <w:hyperlink r:id="rId11" w:history="1">
        <w:r w:rsidRPr="00504B24">
          <w:rPr>
            <w:rStyle w:val="Hyperlink"/>
            <w:sz w:val="22"/>
            <w:szCs w:val="22"/>
          </w:rPr>
          <w:t>http://focuser.com/downloads.php</w:t>
        </w:r>
      </w:hyperlink>
    </w:p>
    <w:p w:rsidR="009F2619" w:rsidRDefault="009F2619" w:rsidP="00891215">
      <w:pPr>
        <w:rPr>
          <w:sz w:val="22"/>
          <w:szCs w:val="22"/>
        </w:rPr>
      </w:pPr>
      <w:r>
        <w:rPr>
          <w:noProof/>
        </w:rPr>
        <w:drawing>
          <wp:anchor distT="0" distB="0" distL="114300" distR="114300" simplePos="0" relativeHeight="251663872" behindDoc="0" locked="0" layoutInCell="1" allowOverlap="1" wp14:anchorId="6DD07A8A" wp14:editId="71F9E9DB">
            <wp:simplePos x="0" y="0"/>
            <wp:positionH relativeFrom="column">
              <wp:posOffset>-58594</wp:posOffset>
            </wp:positionH>
            <wp:positionV relativeFrom="paragraph">
              <wp:posOffset>104890</wp:posOffset>
            </wp:positionV>
            <wp:extent cx="2089150" cy="1288415"/>
            <wp:effectExtent l="0" t="0" r="6350" b="698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COM2focusers.jpg"/>
                    <pic:cNvPicPr/>
                  </pic:nvPicPr>
                  <pic:blipFill>
                    <a:blip r:embed="rId12">
                      <a:extLst>
                        <a:ext uri="{28A0092B-C50C-407E-A947-70E740481C1C}">
                          <a14:useLocalDpi xmlns:a14="http://schemas.microsoft.com/office/drawing/2010/main" val="0"/>
                        </a:ext>
                      </a:extLst>
                    </a:blip>
                    <a:stretch>
                      <a:fillRect/>
                    </a:stretch>
                  </pic:blipFill>
                  <pic:spPr>
                    <a:xfrm>
                      <a:off x="0" y="0"/>
                      <a:ext cx="2089150" cy="1288415"/>
                    </a:xfrm>
                    <a:prstGeom prst="rect">
                      <a:avLst/>
                    </a:prstGeom>
                  </pic:spPr>
                </pic:pic>
              </a:graphicData>
            </a:graphic>
            <wp14:sizeRelH relativeFrom="page">
              <wp14:pctWidth>0</wp14:pctWidth>
            </wp14:sizeRelH>
            <wp14:sizeRelV relativeFrom="page">
              <wp14:pctHeight>0</wp14:pctHeight>
            </wp14:sizeRelV>
          </wp:anchor>
        </w:drawing>
      </w:r>
    </w:p>
    <w:p w:rsidR="00757044" w:rsidRPr="009C2FB9" w:rsidRDefault="0033242E" w:rsidP="00891215">
      <w:pPr>
        <w:rPr>
          <w:sz w:val="22"/>
          <w:szCs w:val="22"/>
        </w:rPr>
      </w:pPr>
      <w:r w:rsidRPr="009C2FB9">
        <w:t xml:space="preserve">MoonLite offers </w:t>
      </w:r>
      <w:r>
        <w:t>a universal ASCOM drive</w:t>
      </w:r>
      <w:r w:rsidR="005A0A16">
        <w:t xml:space="preserve">r that works with all </w:t>
      </w:r>
      <w:proofErr w:type="spellStart"/>
      <w:r w:rsidR="005A0A16">
        <w:t>Moonlite</w:t>
      </w:r>
      <w:proofErr w:type="spellEnd"/>
      <w:r w:rsidR="005A0A16">
        <w:t xml:space="preserve"> </w:t>
      </w:r>
      <w:r>
        <w:t>Mini V2 and Dual port DRO display controllers.</w:t>
      </w:r>
      <w:r w:rsidR="009F2619">
        <w:t xml:space="preserve"> The ASCOM driver </w:t>
      </w:r>
      <w:r>
        <w:t xml:space="preserve">works with </w:t>
      </w:r>
      <w:r w:rsidR="009F2619">
        <w:t xml:space="preserve">a </w:t>
      </w:r>
      <w:r>
        <w:t xml:space="preserve">single focuser, dual focusers, and </w:t>
      </w:r>
      <w:r w:rsidR="009F2619">
        <w:t xml:space="preserve">a </w:t>
      </w:r>
      <w:r>
        <w:t xml:space="preserve">focuser with </w:t>
      </w:r>
      <w:r w:rsidR="009F2619">
        <w:t>both</w:t>
      </w:r>
      <w:r>
        <w:t xml:space="preserve"> motors</w:t>
      </w:r>
      <w:r w:rsidR="009F2619">
        <w:t xml:space="preserve"> for focus and rotation</w:t>
      </w:r>
      <w:r w:rsidRPr="009C2FB9">
        <w:t>.</w:t>
      </w:r>
      <w:r w:rsidR="009F2619">
        <w:t xml:space="preserve"> All</w:t>
      </w:r>
      <w:r w:rsidR="009818DA" w:rsidRPr="009C2FB9">
        <w:rPr>
          <w:sz w:val="22"/>
          <w:szCs w:val="22"/>
        </w:rPr>
        <w:t xml:space="preserve"> ASCOM based software packages such as Fo</w:t>
      </w:r>
      <w:r w:rsidR="00450A2A">
        <w:rPr>
          <w:sz w:val="22"/>
          <w:szCs w:val="22"/>
        </w:rPr>
        <w:t xml:space="preserve">cus Max, </w:t>
      </w:r>
      <w:proofErr w:type="spellStart"/>
      <w:r w:rsidR="00450A2A">
        <w:rPr>
          <w:sz w:val="22"/>
          <w:szCs w:val="22"/>
        </w:rPr>
        <w:t>CCDSoft</w:t>
      </w:r>
      <w:proofErr w:type="spellEnd"/>
      <w:r w:rsidR="00450A2A">
        <w:rPr>
          <w:sz w:val="22"/>
          <w:szCs w:val="22"/>
        </w:rPr>
        <w:t xml:space="preserve">, </w:t>
      </w:r>
      <w:proofErr w:type="spellStart"/>
      <w:r w:rsidR="00450A2A">
        <w:rPr>
          <w:sz w:val="22"/>
          <w:szCs w:val="22"/>
        </w:rPr>
        <w:t>MaxumDL</w:t>
      </w:r>
      <w:proofErr w:type="spellEnd"/>
      <w:r w:rsidR="00450A2A">
        <w:rPr>
          <w:sz w:val="22"/>
          <w:szCs w:val="22"/>
        </w:rPr>
        <w:t>, Sequence Genera</w:t>
      </w:r>
      <w:r w:rsidR="009F2619">
        <w:rPr>
          <w:sz w:val="22"/>
          <w:szCs w:val="22"/>
        </w:rPr>
        <w:t>tor Pro, Equinox Pro, are supported.</w:t>
      </w:r>
    </w:p>
    <w:p w:rsidR="00F76CD0" w:rsidRDefault="00F76CD0" w:rsidP="00891215"/>
    <w:p w:rsidR="00CA7DFD" w:rsidRPr="00723581" w:rsidRDefault="00CA7DFD" w:rsidP="00891215"/>
    <w:p w:rsidR="009F2619" w:rsidRDefault="00CA7DFD" w:rsidP="00AF1A99">
      <w:r>
        <w:rPr>
          <w:noProof/>
          <w:sz w:val="22"/>
          <w:szCs w:val="22"/>
        </w:rPr>
        <w:drawing>
          <wp:anchor distT="0" distB="0" distL="114300" distR="114300" simplePos="0" relativeHeight="251621888" behindDoc="0" locked="0" layoutInCell="1" allowOverlap="1" wp14:anchorId="218AFB6A" wp14:editId="6BDBC86E">
            <wp:simplePos x="0" y="0"/>
            <wp:positionH relativeFrom="column">
              <wp:posOffset>2129501</wp:posOffset>
            </wp:positionH>
            <wp:positionV relativeFrom="paragraph">
              <wp:posOffset>20263</wp:posOffset>
            </wp:positionV>
            <wp:extent cx="2576195" cy="297815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LsingleportSW.jpg"/>
                    <pic:cNvPicPr/>
                  </pic:nvPicPr>
                  <pic:blipFill>
                    <a:blip r:embed="rId13">
                      <a:extLst>
                        <a:ext uri="{28A0092B-C50C-407E-A947-70E740481C1C}">
                          <a14:useLocalDpi xmlns:a14="http://schemas.microsoft.com/office/drawing/2010/main" val="0"/>
                        </a:ext>
                      </a:extLst>
                    </a:blip>
                    <a:stretch>
                      <a:fillRect/>
                    </a:stretch>
                  </pic:blipFill>
                  <pic:spPr>
                    <a:xfrm>
                      <a:off x="0" y="0"/>
                      <a:ext cx="2576195" cy="2978150"/>
                    </a:xfrm>
                    <a:prstGeom prst="rect">
                      <a:avLst/>
                    </a:prstGeom>
                  </pic:spPr>
                </pic:pic>
              </a:graphicData>
            </a:graphic>
            <wp14:sizeRelH relativeFrom="page">
              <wp14:pctWidth>0</wp14:pctWidth>
            </wp14:sizeRelH>
            <wp14:sizeRelV relativeFrom="page">
              <wp14:pctHeight>0</wp14:pctHeight>
            </wp14:sizeRelV>
          </wp:anchor>
        </w:drawing>
      </w:r>
    </w:p>
    <w:p w:rsidR="009F2619" w:rsidRDefault="009F2619" w:rsidP="00AF1A99"/>
    <w:p w:rsidR="007850EA" w:rsidRPr="009C2FB9" w:rsidRDefault="007850EA" w:rsidP="00AF1A99">
      <w:r w:rsidRPr="009C2FB9">
        <w:t xml:space="preserve">We also offer </w:t>
      </w:r>
      <w:r w:rsidR="009F2619">
        <w:t>3</w:t>
      </w:r>
      <w:r w:rsidRPr="009C2FB9">
        <w:t xml:space="preserve"> simple non</w:t>
      </w:r>
      <w:r w:rsidR="005C50E9">
        <w:t>-</w:t>
      </w:r>
      <w:r w:rsidRPr="009C2FB9">
        <w:t>ASCOM program</w:t>
      </w:r>
      <w:r w:rsidR="005A5D0D">
        <w:t>s</w:t>
      </w:r>
      <w:r w:rsidRPr="009C2FB9">
        <w:t xml:space="preserve"> for customers not running </w:t>
      </w:r>
      <w:r w:rsidR="009F2619">
        <w:t>A</w:t>
      </w:r>
      <w:r w:rsidRPr="009C2FB9">
        <w:t>SCOM</w:t>
      </w:r>
      <w:r w:rsidR="009F2619">
        <w:t xml:space="preserve">. </w:t>
      </w:r>
      <w:r w:rsidR="00474E49">
        <w:t xml:space="preserve"> Single </w:t>
      </w:r>
      <w:r w:rsidR="009F2619">
        <w:t>focuser, Dual focuser, and Dual Rotator.</w:t>
      </w:r>
    </w:p>
    <w:p w:rsidR="00F76CD0" w:rsidRPr="009C2FB9" w:rsidRDefault="00F76CD0" w:rsidP="00891215"/>
    <w:p w:rsidR="00F76CD0" w:rsidRPr="009C2FB9" w:rsidRDefault="007850EA" w:rsidP="00891215">
      <w:r w:rsidRPr="009C2FB9">
        <w:t xml:space="preserve">MoonLite’s </w:t>
      </w:r>
      <w:r w:rsidR="00CA7DFD">
        <w:t>s</w:t>
      </w:r>
      <w:r w:rsidR="009F2619">
        <w:t>ingle focuser 2.2.0.0</w:t>
      </w:r>
      <w:r w:rsidR="00474E49">
        <w:t xml:space="preserve"> </w:t>
      </w:r>
      <w:r w:rsidR="00AA6964" w:rsidRPr="009C2FB9">
        <w:t>NON</w:t>
      </w:r>
      <w:r w:rsidR="005C50E9">
        <w:t>-</w:t>
      </w:r>
      <w:r w:rsidRPr="009C2FB9">
        <w:t xml:space="preserve">ASCOM software program </w:t>
      </w:r>
      <w:r w:rsidR="00725BF2">
        <w:t xml:space="preserve">(photo at </w:t>
      </w:r>
      <w:r w:rsidR="004A27FA">
        <w:t>right</w:t>
      </w:r>
      <w:r w:rsidR="00725BF2">
        <w:t>)</w:t>
      </w:r>
      <w:r w:rsidR="0006658A">
        <w:t xml:space="preserve"> will work with</w:t>
      </w:r>
      <w:r w:rsidR="00474E49">
        <w:t xml:space="preserve"> all</w:t>
      </w:r>
      <w:r w:rsidR="0006658A">
        <w:t xml:space="preserve"> MoonLite</w:t>
      </w:r>
      <w:r w:rsidR="00474E49">
        <w:t xml:space="preserve"> </w:t>
      </w:r>
      <w:r w:rsidR="009F2619">
        <w:t xml:space="preserve">single port </w:t>
      </w:r>
      <w:r w:rsidR="00474E49">
        <w:t>controllers. The o</w:t>
      </w:r>
      <w:r w:rsidR="0006658A">
        <w:t>riginal Mini controller, new Mini V2 controller,</w:t>
      </w:r>
      <w:r w:rsidR="009F2619">
        <w:t xml:space="preserve"> and the original DRO d</w:t>
      </w:r>
      <w:r w:rsidR="005C50E9">
        <w:t>i</w:t>
      </w:r>
      <w:r w:rsidR="009F2619">
        <w:t>splay controller.</w:t>
      </w:r>
      <w:r w:rsidR="0006658A">
        <w:t xml:space="preserve"> </w:t>
      </w:r>
    </w:p>
    <w:p w:rsidR="007850EA" w:rsidRPr="009C2FB9" w:rsidRDefault="007850EA" w:rsidP="00891215"/>
    <w:p w:rsidR="00D74EF9" w:rsidRDefault="00D74EF9" w:rsidP="00891215">
      <w:r>
        <w:t xml:space="preserve">The latest version of the software has 5 user defined buttons for customers to store step count positions that are frequently used. </w:t>
      </w:r>
      <w:r w:rsidR="005C50E9">
        <w:t xml:space="preserve"> </w:t>
      </w:r>
      <w:r>
        <w:t>Just go to the step count you want and then click Store and the SP button</w:t>
      </w:r>
      <w:r w:rsidR="00F81014">
        <w:t xml:space="preserve"> you want to assign the step count value to. </w:t>
      </w:r>
      <w:r w:rsidR="005C50E9">
        <w:t xml:space="preserve"> </w:t>
      </w:r>
      <w:r w:rsidR="00F81014">
        <w:t>Once finished with storing all 5 button values click Save and then pick a directory to save the info.</w:t>
      </w:r>
    </w:p>
    <w:p w:rsidR="00D74EF9" w:rsidRDefault="00D74EF9" w:rsidP="00891215"/>
    <w:p w:rsidR="009F2619" w:rsidRDefault="00CA7DFD" w:rsidP="00891215">
      <w:r>
        <w:rPr>
          <w:noProof/>
        </w:rPr>
        <w:lastRenderedPageBreak/>
        <w:drawing>
          <wp:anchor distT="0" distB="0" distL="114300" distR="114300" simplePos="0" relativeHeight="251615744" behindDoc="0" locked="0" layoutInCell="1" allowOverlap="1" wp14:anchorId="55558D95" wp14:editId="4E2567A4">
            <wp:simplePos x="0" y="0"/>
            <wp:positionH relativeFrom="column">
              <wp:posOffset>-33655</wp:posOffset>
            </wp:positionH>
            <wp:positionV relativeFrom="paragraph">
              <wp:posOffset>132715</wp:posOffset>
            </wp:positionV>
            <wp:extent cx="4105275" cy="1662430"/>
            <wp:effectExtent l="0" t="0" r="9525"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7photo3.jpg"/>
                    <pic:cNvPicPr/>
                  </pic:nvPicPr>
                  <pic:blipFill>
                    <a:blip r:embed="rId14">
                      <a:extLst>
                        <a:ext uri="{28A0092B-C50C-407E-A947-70E740481C1C}">
                          <a14:useLocalDpi xmlns:a14="http://schemas.microsoft.com/office/drawing/2010/main" val="0"/>
                        </a:ext>
                      </a:extLst>
                    </a:blip>
                    <a:stretch>
                      <a:fillRect/>
                    </a:stretch>
                  </pic:blipFill>
                  <pic:spPr>
                    <a:xfrm>
                      <a:off x="0" y="0"/>
                      <a:ext cx="4105275" cy="1662430"/>
                    </a:xfrm>
                    <a:prstGeom prst="rect">
                      <a:avLst/>
                    </a:prstGeom>
                  </pic:spPr>
                </pic:pic>
              </a:graphicData>
            </a:graphic>
            <wp14:sizeRelH relativeFrom="page">
              <wp14:pctWidth>0</wp14:pctWidth>
            </wp14:sizeRelH>
            <wp14:sizeRelV relativeFrom="page">
              <wp14:pctHeight>0</wp14:pctHeight>
            </wp14:sizeRelV>
          </wp:anchor>
        </w:drawing>
      </w:r>
    </w:p>
    <w:p w:rsidR="00D74EF9" w:rsidRDefault="005C50E9" w:rsidP="00891215">
      <w:r>
        <w:t>I</w:t>
      </w:r>
      <w:r w:rsidR="00F81014">
        <w:t>n this case I saved the file to a direct</w:t>
      </w:r>
      <w:r w:rsidR="00042F94">
        <w:t>ory</w:t>
      </w:r>
      <w:r w:rsidR="00F81014">
        <w:t xml:space="preserve"> called camera positions.</w:t>
      </w:r>
      <w:r w:rsidR="00042F94">
        <w:t xml:space="preserve"> </w:t>
      </w:r>
      <w:r w:rsidR="00F81014">
        <w:t xml:space="preserve"> Once saved</w:t>
      </w:r>
      <w:r w:rsidR="00042F94">
        <w:t>,</w:t>
      </w:r>
      <w:r w:rsidR="00F81014">
        <w:t xml:space="preserve"> I can then ope</w:t>
      </w:r>
      <w:r w:rsidR="00042F94">
        <w:t>n the file in Word P</w:t>
      </w:r>
      <w:r w:rsidR="00F81014">
        <w:t xml:space="preserve">ad and modify the text for the 5 buttons to label them anything that is required. </w:t>
      </w:r>
      <w:r w:rsidR="00042F94">
        <w:t xml:space="preserve"> </w:t>
      </w:r>
      <w:r w:rsidR="00F81014">
        <w:t>Note</w:t>
      </w:r>
      <w:r w:rsidR="00042F94">
        <w:t>:</w:t>
      </w:r>
      <w:r w:rsidR="00F81014">
        <w:t xml:space="preserve"> the old SP1 button now says filter#1 and will go to a step count of 100 if clicked.</w:t>
      </w:r>
      <w:r w:rsidR="00042F94">
        <w:t xml:space="preserve"> </w:t>
      </w:r>
      <w:r w:rsidR="00D91AB0">
        <w:t xml:space="preserve"> Then when I hit Load and indicate the file, it will now rename all of the buttons.</w:t>
      </w:r>
    </w:p>
    <w:p w:rsidR="00E4431B" w:rsidRDefault="00E4431B" w:rsidP="00891215"/>
    <w:p w:rsidR="004A27FA" w:rsidRDefault="004A27FA" w:rsidP="00891215"/>
    <w:p w:rsidR="00E4431B" w:rsidRPr="00E36281" w:rsidRDefault="00E351AF" w:rsidP="00E4431B">
      <w:pPr>
        <w:pStyle w:val="Default"/>
        <w:jc w:val="center"/>
        <w:rPr>
          <w:rFonts w:ascii="Times New Roman" w:hAnsi="Times New Roman" w:cs="Times New Roman"/>
          <w:bCs/>
          <w:sz w:val="28"/>
          <w:szCs w:val="28"/>
        </w:rPr>
      </w:pPr>
      <w:r>
        <w:rPr>
          <w:rFonts w:ascii="Times New Roman" w:hAnsi="Times New Roman" w:cs="Times New Roman"/>
          <w:b/>
          <w:bCs/>
          <w:sz w:val="36"/>
          <w:szCs w:val="36"/>
        </w:rPr>
        <w:t>Moon</w:t>
      </w:r>
      <w:r w:rsidR="004A27FA">
        <w:rPr>
          <w:rFonts w:ascii="Times New Roman" w:hAnsi="Times New Roman" w:cs="Times New Roman"/>
          <w:b/>
          <w:bCs/>
          <w:sz w:val="36"/>
          <w:szCs w:val="36"/>
        </w:rPr>
        <w:t>L</w:t>
      </w:r>
      <w:r>
        <w:rPr>
          <w:rFonts w:ascii="Times New Roman" w:hAnsi="Times New Roman" w:cs="Times New Roman"/>
          <w:b/>
          <w:bCs/>
          <w:sz w:val="36"/>
          <w:szCs w:val="36"/>
        </w:rPr>
        <w:t>ite Non ASCOM</w:t>
      </w:r>
      <w:r w:rsidR="00E4431B" w:rsidRPr="00E36281">
        <w:rPr>
          <w:rFonts w:ascii="Times New Roman" w:hAnsi="Times New Roman" w:cs="Times New Roman"/>
          <w:b/>
          <w:bCs/>
          <w:sz w:val="36"/>
          <w:szCs w:val="36"/>
        </w:rPr>
        <w:t xml:space="preserve"> Software Install Guide</w:t>
      </w:r>
      <w:r w:rsidR="00E4431B">
        <w:rPr>
          <w:rFonts w:ascii="Times New Roman" w:hAnsi="Times New Roman" w:cs="Times New Roman"/>
          <w:b/>
          <w:bCs/>
          <w:sz w:val="36"/>
          <w:szCs w:val="36"/>
        </w:rPr>
        <w:t xml:space="preserve"> and Operation </w:t>
      </w:r>
    </w:p>
    <w:p w:rsidR="00E4431B" w:rsidRDefault="00E4431B" w:rsidP="00E4431B">
      <w:pPr>
        <w:pStyle w:val="Default"/>
        <w:rPr>
          <w:rFonts w:ascii="Times New Roman" w:hAnsi="Times New Roman" w:cs="Times New Roman"/>
          <w:b/>
          <w:bCs/>
          <w:sz w:val="28"/>
          <w:szCs w:val="28"/>
        </w:rPr>
      </w:pPr>
      <w:r>
        <w:rPr>
          <w:rFonts w:ascii="Times New Roman" w:hAnsi="Times New Roman" w:cs="Times New Roman"/>
          <w:b/>
          <w:bCs/>
          <w:noProof/>
          <w:sz w:val="28"/>
          <w:szCs w:val="28"/>
        </w:rPr>
        <w:drawing>
          <wp:anchor distT="0" distB="0" distL="114300" distR="114300" simplePos="0" relativeHeight="251667968" behindDoc="0" locked="0" layoutInCell="1" allowOverlap="1" wp14:anchorId="6576F3A2" wp14:editId="1F6D6898">
            <wp:simplePos x="0" y="0"/>
            <wp:positionH relativeFrom="column">
              <wp:posOffset>4505440</wp:posOffset>
            </wp:positionH>
            <wp:positionV relativeFrom="paragraph">
              <wp:posOffset>82030</wp:posOffset>
            </wp:positionV>
            <wp:extent cx="2550795" cy="2988310"/>
            <wp:effectExtent l="0" t="0" r="1905" b="254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Ldualrotator.jpg"/>
                    <pic:cNvPicPr/>
                  </pic:nvPicPr>
                  <pic:blipFill>
                    <a:blip r:embed="rId15">
                      <a:extLst>
                        <a:ext uri="{28A0092B-C50C-407E-A947-70E740481C1C}">
                          <a14:useLocalDpi xmlns:a14="http://schemas.microsoft.com/office/drawing/2010/main" val="0"/>
                        </a:ext>
                      </a:extLst>
                    </a:blip>
                    <a:stretch>
                      <a:fillRect/>
                    </a:stretch>
                  </pic:blipFill>
                  <pic:spPr>
                    <a:xfrm>
                      <a:off x="0" y="0"/>
                      <a:ext cx="2550795" cy="2988310"/>
                    </a:xfrm>
                    <a:prstGeom prst="rect">
                      <a:avLst/>
                    </a:prstGeom>
                  </pic:spPr>
                </pic:pic>
              </a:graphicData>
            </a:graphic>
            <wp14:sizeRelH relativeFrom="page">
              <wp14:pctWidth>0</wp14:pctWidth>
            </wp14:sizeRelH>
            <wp14:sizeRelV relativeFrom="page">
              <wp14:pctHeight>0</wp14:pctHeight>
            </wp14:sizeRelV>
          </wp:anchor>
        </w:drawing>
      </w:r>
    </w:p>
    <w:p w:rsidR="00E4431B" w:rsidRPr="00E36281" w:rsidRDefault="00E351AF" w:rsidP="00E4431B">
      <w:pPr>
        <w:pStyle w:val="Default"/>
        <w:rPr>
          <w:rFonts w:ascii="Times New Roman" w:hAnsi="Times New Roman" w:cs="Times New Roman"/>
          <w:sz w:val="22"/>
          <w:szCs w:val="22"/>
        </w:rPr>
      </w:pPr>
      <w:r>
        <w:rPr>
          <w:rFonts w:ascii="Times New Roman" w:hAnsi="Times New Roman" w:cs="Times New Roman"/>
          <w:sz w:val="22"/>
          <w:szCs w:val="22"/>
        </w:rPr>
        <w:t>Moon</w:t>
      </w:r>
      <w:r w:rsidR="004A27FA">
        <w:rPr>
          <w:rFonts w:ascii="Times New Roman" w:hAnsi="Times New Roman" w:cs="Times New Roman"/>
          <w:sz w:val="22"/>
          <w:szCs w:val="22"/>
        </w:rPr>
        <w:t>L</w:t>
      </w:r>
      <w:r>
        <w:rPr>
          <w:rFonts w:ascii="Times New Roman" w:hAnsi="Times New Roman" w:cs="Times New Roman"/>
          <w:sz w:val="22"/>
          <w:szCs w:val="22"/>
        </w:rPr>
        <w:t>ite’s</w:t>
      </w:r>
      <w:r w:rsidR="00E4431B" w:rsidRPr="00E36281">
        <w:rPr>
          <w:rFonts w:ascii="Times New Roman" w:hAnsi="Times New Roman" w:cs="Times New Roman"/>
          <w:sz w:val="22"/>
          <w:szCs w:val="22"/>
        </w:rPr>
        <w:t xml:space="preserve"> </w:t>
      </w:r>
      <w:r w:rsidR="00E4431B">
        <w:rPr>
          <w:rFonts w:ascii="Times New Roman" w:hAnsi="Times New Roman" w:cs="Times New Roman"/>
          <w:sz w:val="22"/>
          <w:szCs w:val="22"/>
        </w:rPr>
        <w:t>Non ASCOM based program</w:t>
      </w:r>
      <w:r>
        <w:rPr>
          <w:rFonts w:ascii="Times New Roman" w:hAnsi="Times New Roman" w:cs="Times New Roman"/>
          <w:sz w:val="22"/>
          <w:szCs w:val="22"/>
        </w:rPr>
        <w:t>s</w:t>
      </w:r>
      <w:r w:rsidR="00E4431B">
        <w:rPr>
          <w:rFonts w:ascii="Times New Roman" w:hAnsi="Times New Roman" w:cs="Times New Roman"/>
          <w:sz w:val="22"/>
          <w:szCs w:val="22"/>
        </w:rPr>
        <w:t xml:space="preserve"> </w:t>
      </w:r>
      <w:r>
        <w:rPr>
          <w:rFonts w:ascii="Times New Roman" w:hAnsi="Times New Roman" w:cs="Times New Roman"/>
          <w:sz w:val="22"/>
          <w:szCs w:val="22"/>
        </w:rPr>
        <w:t>are</w:t>
      </w:r>
      <w:r w:rsidR="00E4431B">
        <w:rPr>
          <w:rFonts w:ascii="Times New Roman" w:hAnsi="Times New Roman" w:cs="Times New Roman"/>
          <w:sz w:val="22"/>
          <w:szCs w:val="22"/>
        </w:rPr>
        <w:t xml:space="preserve"> designed to provide </w:t>
      </w:r>
      <w:r w:rsidR="00E4431B" w:rsidRPr="00E36281">
        <w:rPr>
          <w:rFonts w:ascii="Times New Roman" w:hAnsi="Times New Roman" w:cs="Times New Roman"/>
          <w:sz w:val="22"/>
          <w:szCs w:val="22"/>
        </w:rPr>
        <w:t xml:space="preserve">PC based automation of both focus and </w:t>
      </w:r>
      <w:r w:rsidR="00E4431B">
        <w:rPr>
          <w:rFonts w:ascii="Times New Roman" w:hAnsi="Times New Roman" w:cs="Times New Roman"/>
          <w:sz w:val="22"/>
          <w:szCs w:val="22"/>
        </w:rPr>
        <w:t>r</w:t>
      </w:r>
      <w:r w:rsidR="00E4431B" w:rsidRPr="00E36281">
        <w:rPr>
          <w:rFonts w:ascii="Times New Roman" w:hAnsi="Times New Roman" w:cs="Times New Roman"/>
          <w:sz w:val="22"/>
          <w:szCs w:val="22"/>
        </w:rPr>
        <w:t>otator capability of your Moon</w:t>
      </w:r>
      <w:r w:rsidR="00E4431B">
        <w:rPr>
          <w:rFonts w:ascii="Times New Roman" w:hAnsi="Times New Roman" w:cs="Times New Roman"/>
          <w:sz w:val="22"/>
          <w:szCs w:val="22"/>
        </w:rPr>
        <w:t>L</w:t>
      </w:r>
      <w:r>
        <w:rPr>
          <w:rFonts w:ascii="Times New Roman" w:hAnsi="Times New Roman" w:cs="Times New Roman"/>
          <w:sz w:val="22"/>
          <w:szCs w:val="22"/>
        </w:rPr>
        <w:t xml:space="preserve">ite Focuser equipped with either a Mini V2 controller or a Dual Port DRO </w:t>
      </w:r>
      <w:r w:rsidR="00E4431B" w:rsidRPr="00E36281">
        <w:rPr>
          <w:rFonts w:ascii="Times New Roman" w:hAnsi="Times New Roman" w:cs="Times New Roman"/>
          <w:sz w:val="22"/>
          <w:szCs w:val="22"/>
        </w:rPr>
        <w:t>display controller.</w:t>
      </w:r>
      <w:r w:rsidR="00E4431B">
        <w:rPr>
          <w:rFonts w:ascii="Times New Roman" w:hAnsi="Times New Roman" w:cs="Times New Roman"/>
          <w:sz w:val="22"/>
          <w:szCs w:val="22"/>
        </w:rPr>
        <w:t xml:space="preserve"> </w:t>
      </w:r>
      <w:r w:rsidR="00E4431B" w:rsidRPr="00E36281">
        <w:rPr>
          <w:rFonts w:ascii="Times New Roman" w:hAnsi="Times New Roman" w:cs="Times New Roman"/>
          <w:sz w:val="22"/>
          <w:szCs w:val="22"/>
        </w:rPr>
        <w:t xml:space="preserve"> No ASCOM is required but Microsoft .NET Framework 4 is required for the installation. </w:t>
      </w:r>
      <w:r w:rsidR="00E4431B">
        <w:rPr>
          <w:rFonts w:ascii="Times New Roman" w:hAnsi="Times New Roman" w:cs="Times New Roman"/>
          <w:sz w:val="22"/>
          <w:szCs w:val="22"/>
        </w:rPr>
        <w:t xml:space="preserve"> </w:t>
      </w:r>
      <w:r w:rsidR="00E4431B" w:rsidRPr="00E36281">
        <w:rPr>
          <w:rFonts w:ascii="Times New Roman" w:hAnsi="Times New Roman" w:cs="Times New Roman"/>
          <w:sz w:val="22"/>
          <w:szCs w:val="22"/>
        </w:rPr>
        <w:t>This</w:t>
      </w:r>
      <w:r w:rsidR="00E4431B">
        <w:rPr>
          <w:rFonts w:ascii="Times New Roman" w:hAnsi="Times New Roman" w:cs="Times New Roman"/>
          <w:sz w:val="22"/>
          <w:szCs w:val="22"/>
        </w:rPr>
        <w:t xml:space="preserve"> install</w:t>
      </w:r>
      <w:r w:rsidR="00E4431B" w:rsidRPr="00E36281">
        <w:rPr>
          <w:rFonts w:ascii="Times New Roman" w:hAnsi="Times New Roman" w:cs="Times New Roman"/>
          <w:sz w:val="22"/>
          <w:szCs w:val="22"/>
        </w:rPr>
        <w:t xml:space="preserve"> </w:t>
      </w:r>
      <w:r w:rsidR="00E4431B">
        <w:rPr>
          <w:rFonts w:ascii="Times New Roman" w:hAnsi="Times New Roman" w:cs="Times New Roman"/>
          <w:sz w:val="22"/>
          <w:szCs w:val="22"/>
        </w:rPr>
        <w:t>p</w:t>
      </w:r>
      <w:r w:rsidR="00E4431B" w:rsidRPr="00E36281">
        <w:rPr>
          <w:rFonts w:ascii="Times New Roman" w:hAnsi="Times New Roman" w:cs="Times New Roman"/>
          <w:sz w:val="22"/>
          <w:szCs w:val="22"/>
        </w:rPr>
        <w:t>roce</w:t>
      </w:r>
      <w:r w:rsidR="00E4431B">
        <w:rPr>
          <w:rFonts w:ascii="Times New Roman" w:hAnsi="Times New Roman" w:cs="Times New Roman"/>
          <w:sz w:val="22"/>
          <w:szCs w:val="22"/>
        </w:rPr>
        <w:t>dure is the same for all Moon</w:t>
      </w:r>
      <w:r w:rsidR="004A27FA">
        <w:rPr>
          <w:rFonts w:ascii="Times New Roman" w:hAnsi="Times New Roman" w:cs="Times New Roman"/>
          <w:sz w:val="22"/>
          <w:szCs w:val="22"/>
        </w:rPr>
        <w:t>L</w:t>
      </w:r>
      <w:r w:rsidR="00E4431B">
        <w:rPr>
          <w:rFonts w:ascii="Times New Roman" w:hAnsi="Times New Roman" w:cs="Times New Roman"/>
          <w:sz w:val="22"/>
          <w:szCs w:val="22"/>
        </w:rPr>
        <w:t xml:space="preserve">ite non ASCOM </w:t>
      </w:r>
      <w:r w:rsidR="00E4431B" w:rsidRPr="00E36281">
        <w:rPr>
          <w:rFonts w:ascii="Times New Roman" w:hAnsi="Times New Roman" w:cs="Times New Roman"/>
          <w:sz w:val="22"/>
          <w:szCs w:val="22"/>
        </w:rPr>
        <w:t>software</w:t>
      </w:r>
      <w:r w:rsidR="00E4431B">
        <w:rPr>
          <w:rFonts w:ascii="Times New Roman" w:hAnsi="Times New Roman" w:cs="Times New Roman"/>
          <w:sz w:val="22"/>
          <w:szCs w:val="22"/>
        </w:rPr>
        <w:t>, we will show the rotator version here as an example. Our Moon</w:t>
      </w:r>
      <w:r w:rsidR="004A27FA">
        <w:rPr>
          <w:rFonts w:ascii="Times New Roman" w:hAnsi="Times New Roman" w:cs="Times New Roman"/>
          <w:sz w:val="22"/>
          <w:szCs w:val="22"/>
        </w:rPr>
        <w:t>L</w:t>
      </w:r>
      <w:r w:rsidR="00E4431B">
        <w:rPr>
          <w:rFonts w:ascii="Times New Roman" w:hAnsi="Times New Roman" w:cs="Times New Roman"/>
          <w:sz w:val="22"/>
          <w:szCs w:val="22"/>
        </w:rPr>
        <w:t>ite non ASCOM software works with all Win software OS such as XP, Win 7, and Win8 systems.</w:t>
      </w:r>
    </w:p>
    <w:p w:rsidR="00E4431B" w:rsidRDefault="00E4431B" w:rsidP="00E4431B">
      <w:pPr>
        <w:pStyle w:val="Default"/>
        <w:rPr>
          <w:rFonts w:ascii="Times New Roman" w:hAnsi="Times New Roman" w:cs="Times New Roman"/>
          <w:sz w:val="22"/>
          <w:szCs w:val="22"/>
        </w:rPr>
      </w:pPr>
      <w:r w:rsidRPr="00E36281">
        <w:rPr>
          <w:rFonts w:ascii="Times New Roman" w:hAnsi="Times New Roman" w:cs="Times New Roman"/>
          <w:sz w:val="22"/>
          <w:szCs w:val="22"/>
        </w:rPr>
        <w:t xml:space="preserve"> </w:t>
      </w:r>
    </w:p>
    <w:p w:rsidR="00E351AF" w:rsidRPr="00E36281" w:rsidRDefault="00E351AF" w:rsidP="00E4431B">
      <w:pPr>
        <w:pStyle w:val="Default"/>
        <w:rPr>
          <w:rFonts w:ascii="Times New Roman" w:hAnsi="Times New Roman" w:cs="Times New Roman"/>
          <w:sz w:val="22"/>
          <w:szCs w:val="22"/>
        </w:rPr>
      </w:pPr>
    </w:p>
    <w:p w:rsidR="00E4431B" w:rsidRDefault="00E4431B" w:rsidP="00E4431B">
      <w:pPr>
        <w:pStyle w:val="Default"/>
        <w:rPr>
          <w:rFonts w:ascii="Times New Roman" w:hAnsi="Times New Roman" w:cs="Times New Roman"/>
          <w:sz w:val="22"/>
          <w:szCs w:val="22"/>
        </w:rPr>
      </w:pPr>
      <w:r w:rsidRPr="00E36281">
        <w:rPr>
          <w:rFonts w:ascii="Times New Roman" w:hAnsi="Times New Roman" w:cs="Times New Roman"/>
          <w:sz w:val="22"/>
          <w:szCs w:val="22"/>
        </w:rPr>
        <w:t>Download Focuser</w:t>
      </w:r>
      <w:r>
        <w:rPr>
          <w:rFonts w:ascii="Times New Roman" w:hAnsi="Times New Roman" w:cs="Times New Roman"/>
          <w:sz w:val="22"/>
          <w:szCs w:val="22"/>
        </w:rPr>
        <w:t xml:space="preserve"> </w:t>
      </w:r>
      <w:r w:rsidRPr="00E36281">
        <w:rPr>
          <w:rFonts w:ascii="Times New Roman" w:hAnsi="Times New Roman" w:cs="Times New Roman"/>
          <w:sz w:val="22"/>
          <w:szCs w:val="22"/>
        </w:rPr>
        <w:t xml:space="preserve">Setup.zip and extract the files to </w:t>
      </w:r>
      <w:r>
        <w:rPr>
          <w:rFonts w:ascii="Times New Roman" w:hAnsi="Times New Roman" w:cs="Times New Roman"/>
          <w:sz w:val="22"/>
          <w:szCs w:val="22"/>
        </w:rPr>
        <w:t>the default</w:t>
      </w:r>
      <w:r w:rsidRPr="00E36281">
        <w:rPr>
          <w:rFonts w:ascii="Times New Roman" w:hAnsi="Times New Roman" w:cs="Times New Roman"/>
          <w:sz w:val="22"/>
          <w:szCs w:val="22"/>
        </w:rPr>
        <w:t xml:space="preserve"> folder</w:t>
      </w:r>
      <w:r>
        <w:rPr>
          <w:rFonts w:ascii="Times New Roman" w:hAnsi="Times New Roman" w:cs="Times New Roman"/>
          <w:sz w:val="22"/>
          <w:szCs w:val="22"/>
        </w:rPr>
        <w:t xml:space="preserve"> it requires</w:t>
      </w:r>
      <w:r w:rsidRPr="00E36281">
        <w:rPr>
          <w:rFonts w:ascii="Times New Roman" w:hAnsi="Times New Roman" w:cs="Times New Roman"/>
          <w:sz w:val="22"/>
          <w:szCs w:val="22"/>
        </w:rPr>
        <w:t>.  Please note the PC should have internet connectivity for any updates windows may need to perform during the installation.</w:t>
      </w:r>
      <w:r>
        <w:rPr>
          <w:rFonts w:ascii="Times New Roman" w:hAnsi="Times New Roman" w:cs="Times New Roman"/>
          <w:sz w:val="22"/>
          <w:szCs w:val="22"/>
        </w:rPr>
        <w:t xml:space="preserve"> Be sure to uninstall the older FocuserNA1.07 program before installing this new FCP 2.107 version. Go to Control Panel, then Programs, then Programs and Features to remove the original program. Both programs can’t be installed on the same PC at the same time.</w:t>
      </w:r>
    </w:p>
    <w:p w:rsidR="00E351AF" w:rsidRDefault="00E351AF" w:rsidP="00E4431B">
      <w:pPr>
        <w:pStyle w:val="Default"/>
        <w:rPr>
          <w:rFonts w:ascii="Times New Roman" w:hAnsi="Times New Roman" w:cs="Times New Roman"/>
          <w:sz w:val="22"/>
          <w:szCs w:val="22"/>
        </w:rPr>
      </w:pPr>
    </w:p>
    <w:p w:rsidR="00E351AF" w:rsidRDefault="00E351AF" w:rsidP="00E4431B">
      <w:pPr>
        <w:pStyle w:val="Default"/>
        <w:rPr>
          <w:rFonts w:ascii="Times New Roman" w:hAnsi="Times New Roman" w:cs="Times New Roman"/>
          <w:sz w:val="22"/>
          <w:szCs w:val="22"/>
        </w:rPr>
      </w:pPr>
    </w:p>
    <w:p w:rsidR="00E4431B" w:rsidRPr="00E36281" w:rsidRDefault="00E351AF" w:rsidP="00E4431B">
      <w:pPr>
        <w:pStyle w:val="Default"/>
        <w:rPr>
          <w:rFonts w:ascii="Times New Roman" w:hAnsi="Times New Roman" w:cs="Times New Roman"/>
          <w:sz w:val="22"/>
          <w:szCs w:val="22"/>
        </w:rPr>
      </w:pPr>
      <w:r w:rsidRPr="00E36281">
        <w:rPr>
          <w:rFonts w:ascii="Times New Roman" w:hAnsi="Times New Roman" w:cs="Times New Roman"/>
          <w:noProof/>
          <w:sz w:val="22"/>
          <w:szCs w:val="22"/>
        </w:rPr>
        <w:drawing>
          <wp:anchor distT="0" distB="0" distL="114300" distR="114300" simplePos="0" relativeHeight="251664896" behindDoc="0" locked="0" layoutInCell="1" allowOverlap="1" wp14:anchorId="4F88F21A" wp14:editId="53BCC18F">
            <wp:simplePos x="0" y="0"/>
            <wp:positionH relativeFrom="column">
              <wp:posOffset>33020</wp:posOffset>
            </wp:positionH>
            <wp:positionV relativeFrom="paragraph">
              <wp:posOffset>9525</wp:posOffset>
            </wp:positionV>
            <wp:extent cx="4311015" cy="2103120"/>
            <wp:effectExtent l="0" t="0" r="0" b="0"/>
            <wp:wrapSquare wrapText="bothSides"/>
            <wp:docPr id="18" name="Picture 4" descr="ro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t#2.jpg"/>
                    <pic:cNvPicPr/>
                  </pic:nvPicPr>
                  <pic:blipFill>
                    <a:blip r:embed="rId16" cstate="print"/>
                    <a:stretch>
                      <a:fillRect/>
                    </a:stretch>
                  </pic:blipFill>
                  <pic:spPr>
                    <a:xfrm>
                      <a:off x="0" y="0"/>
                      <a:ext cx="4311015" cy="210312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2"/>
          <w:szCs w:val="22"/>
        </w:rPr>
        <w:t>Be</w:t>
      </w:r>
      <w:r w:rsidR="00E4431B" w:rsidRPr="00E36281">
        <w:rPr>
          <w:rFonts w:ascii="Times New Roman" w:hAnsi="Times New Roman" w:cs="Times New Roman"/>
          <w:sz w:val="22"/>
          <w:szCs w:val="22"/>
        </w:rPr>
        <w:t xml:space="preserve">fore running Setup, ensure that you have Microsoft .NET Framework 4 installed on your machine. This can be verified via: Control Panel/Add or Remove Programs. </w:t>
      </w:r>
      <w:r w:rsidR="00E4431B">
        <w:rPr>
          <w:rFonts w:ascii="Times New Roman" w:hAnsi="Times New Roman" w:cs="Times New Roman"/>
          <w:sz w:val="22"/>
          <w:szCs w:val="22"/>
        </w:rPr>
        <w:t xml:space="preserve">  </w:t>
      </w:r>
      <w:r w:rsidR="00E4431B" w:rsidRPr="00E36281">
        <w:rPr>
          <w:rFonts w:ascii="Times New Roman" w:hAnsi="Times New Roman" w:cs="Times New Roman"/>
          <w:sz w:val="22"/>
          <w:szCs w:val="22"/>
        </w:rPr>
        <w:t xml:space="preserve">If Microsoft .NET Framework 4 is not installed on your machine, you can download it here: </w:t>
      </w:r>
      <w:hyperlink r:id="rId17" w:history="1">
        <w:r w:rsidR="00E4431B" w:rsidRPr="00F459F2">
          <w:rPr>
            <w:rStyle w:val="Hyperlink"/>
            <w:rFonts w:ascii="Times New Roman" w:hAnsi="Times New Roman" w:cs="Times New Roman"/>
            <w:color w:val="auto"/>
            <w:sz w:val="22"/>
            <w:szCs w:val="22"/>
          </w:rPr>
          <w:t>http://www.microsoft.com/downloads/en/details.aspx?FamilyID=9cfb2d51-5ff4-4491-b0e5-b386f32c0992&amp;displaylang=en</w:t>
        </w:r>
      </w:hyperlink>
      <w:proofErr w:type="gramStart"/>
      <w:r w:rsidR="00E4431B" w:rsidRPr="00F459F2">
        <w:rPr>
          <w:rFonts w:ascii="Times New Roman" w:hAnsi="Times New Roman" w:cs="Times New Roman"/>
          <w:color w:val="auto"/>
          <w:sz w:val="22"/>
          <w:szCs w:val="22"/>
        </w:rPr>
        <w:t xml:space="preserve"> </w:t>
      </w:r>
      <w:proofErr w:type="gramEnd"/>
      <w:r w:rsidR="00E4431B" w:rsidRPr="00F459F2">
        <w:rPr>
          <w:rFonts w:ascii="Times New Roman" w:hAnsi="Times New Roman" w:cs="Times New Roman"/>
          <w:color w:val="auto"/>
          <w:sz w:val="22"/>
          <w:szCs w:val="22"/>
        </w:rPr>
        <w:t xml:space="preserve"> .</w:t>
      </w:r>
      <w:r w:rsidR="00E4431B" w:rsidRPr="00E36281">
        <w:rPr>
          <w:rFonts w:ascii="Times New Roman" w:hAnsi="Times New Roman" w:cs="Times New Roman"/>
          <w:sz w:val="22"/>
          <w:szCs w:val="22"/>
        </w:rPr>
        <w:t xml:space="preserve"> </w:t>
      </w:r>
      <w:r w:rsidR="00E4431B">
        <w:rPr>
          <w:rFonts w:ascii="Times New Roman" w:hAnsi="Times New Roman" w:cs="Times New Roman"/>
          <w:sz w:val="22"/>
          <w:szCs w:val="22"/>
        </w:rPr>
        <w:t>W</w:t>
      </w:r>
      <w:r w:rsidR="00E4431B" w:rsidRPr="00E36281">
        <w:rPr>
          <w:rFonts w:ascii="Times New Roman" w:hAnsi="Times New Roman" w:cs="Times New Roman"/>
          <w:sz w:val="22"/>
          <w:szCs w:val="22"/>
        </w:rPr>
        <w:t xml:space="preserve">indows will access the web and update Net framework automatically if needed once you start installation.  Next, verify your controller is connected to your PC and turned on. </w:t>
      </w:r>
      <w:r w:rsidR="00E4431B">
        <w:rPr>
          <w:rFonts w:ascii="Times New Roman" w:hAnsi="Times New Roman" w:cs="Times New Roman"/>
          <w:sz w:val="22"/>
          <w:szCs w:val="22"/>
        </w:rPr>
        <w:t xml:space="preserve"> </w:t>
      </w:r>
      <w:r w:rsidR="00E4431B" w:rsidRPr="00E36281">
        <w:rPr>
          <w:rFonts w:ascii="Times New Roman" w:hAnsi="Times New Roman" w:cs="Times New Roman"/>
          <w:sz w:val="22"/>
          <w:szCs w:val="22"/>
        </w:rPr>
        <w:t xml:space="preserve">Click on the Zip file to start the installation </w:t>
      </w:r>
      <w:r w:rsidR="00E4431B">
        <w:rPr>
          <w:rFonts w:ascii="Times New Roman" w:hAnsi="Times New Roman" w:cs="Times New Roman"/>
          <w:sz w:val="22"/>
          <w:szCs w:val="22"/>
        </w:rPr>
        <w:t>See</w:t>
      </w:r>
      <w:r>
        <w:rPr>
          <w:rFonts w:ascii="Times New Roman" w:hAnsi="Times New Roman" w:cs="Times New Roman"/>
          <w:sz w:val="22"/>
          <w:szCs w:val="22"/>
        </w:rPr>
        <w:t xml:space="preserve"> our download page at- </w:t>
      </w:r>
      <w:r w:rsidR="00E4431B" w:rsidRPr="00E4431B">
        <w:rPr>
          <w:rFonts w:ascii="Times New Roman" w:hAnsi="Times New Roman" w:cs="Times New Roman"/>
          <w:sz w:val="22"/>
          <w:szCs w:val="22"/>
        </w:rPr>
        <w:t>http://focuser.com/downloads.php</w:t>
      </w:r>
    </w:p>
    <w:p w:rsidR="00E4431B" w:rsidRPr="00E36281" w:rsidRDefault="00E4431B" w:rsidP="00E4431B">
      <w:pPr>
        <w:pStyle w:val="Default"/>
        <w:rPr>
          <w:rFonts w:ascii="Times New Roman" w:hAnsi="Times New Roman" w:cs="Times New Roman"/>
          <w:sz w:val="22"/>
          <w:szCs w:val="22"/>
        </w:rPr>
      </w:pPr>
    </w:p>
    <w:p w:rsidR="00CA7DFD" w:rsidRDefault="00CA7DFD" w:rsidP="00E4431B">
      <w:pPr>
        <w:pStyle w:val="Default"/>
        <w:rPr>
          <w:rFonts w:ascii="Times New Roman" w:hAnsi="Times New Roman" w:cs="Times New Roman"/>
          <w:sz w:val="22"/>
          <w:szCs w:val="22"/>
        </w:rPr>
      </w:pPr>
    </w:p>
    <w:p w:rsidR="00E4431B" w:rsidRDefault="00E4431B" w:rsidP="00E4431B">
      <w:pPr>
        <w:pStyle w:val="Default"/>
        <w:rPr>
          <w:rFonts w:ascii="Times New Roman" w:hAnsi="Times New Roman" w:cs="Times New Roman"/>
          <w:sz w:val="22"/>
          <w:szCs w:val="22"/>
        </w:rPr>
      </w:pPr>
      <w:r w:rsidRPr="00E36281">
        <w:rPr>
          <w:rFonts w:ascii="Times New Roman" w:hAnsi="Times New Roman" w:cs="Times New Roman"/>
          <w:sz w:val="22"/>
          <w:szCs w:val="22"/>
        </w:rPr>
        <w:t>Run "Setup”:</w:t>
      </w:r>
      <w:r w:rsidR="00CA7DFD">
        <w:rPr>
          <w:rFonts w:ascii="Times New Roman" w:hAnsi="Times New Roman" w:cs="Times New Roman"/>
          <w:sz w:val="22"/>
          <w:szCs w:val="22"/>
        </w:rPr>
        <w:t xml:space="preserve"> </w:t>
      </w:r>
      <w:r w:rsidRPr="00E36281">
        <w:rPr>
          <w:rFonts w:ascii="Times New Roman" w:hAnsi="Times New Roman" w:cs="Times New Roman"/>
          <w:sz w:val="22"/>
          <w:szCs w:val="22"/>
        </w:rPr>
        <w:t xml:space="preserve"> Be patient, </w:t>
      </w:r>
      <w:r>
        <w:rPr>
          <w:rFonts w:ascii="Times New Roman" w:hAnsi="Times New Roman" w:cs="Times New Roman"/>
          <w:sz w:val="22"/>
          <w:szCs w:val="22"/>
        </w:rPr>
        <w:t>t</w:t>
      </w:r>
      <w:r w:rsidRPr="00E36281">
        <w:rPr>
          <w:rFonts w:ascii="Times New Roman" w:hAnsi="Times New Roman" w:cs="Times New Roman"/>
          <w:sz w:val="22"/>
          <w:szCs w:val="22"/>
        </w:rPr>
        <w:t xml:space="preserve">he program will verify that you have the correct .NET Framework and will populate a list of Com Ports in use. </w:t>
      </w:r>
    </w:p>
    <w:p w:rsidR="00E4431B" w:rsidRDefault="00E351AF" w:rsidP="00E4431B">
      <w:pPr>
        <w:pStyle w:val="Default"/>
        <w:rPr>
          <w:rFonts w:ascii="Times New Roman" w:hAnsi="Times New Roman" w:cs="Times New Roman"/>
          <w:sz w:val="22"/>
          <w:szCs w:val="22"/>
        </w:rPr>
      </w:pPr>
      <w:r>
        <w:rPr>
          <w:rFonts w:ascii="Times New Roman" w:hAnsi="Times New Roman" w:cs="Times New Roman"/>
          <w:noProof/>
          <w:sz w:val="22"/>
          <w:szCs w:val="22"/>
        </w:rPr>
        <w:lastRenderedPageBreak/>
        <w:drawing>
          <wp:anchor distT="0" distB="0" distL="114300" distR="114300" simplePos="0" relativeHeight="251665920" behindDoc="0" locked="0" layoutInCell="1" allowOverlap="1" wp14:anchorId="6952C2FE" wp14:editId="270F6BC2">
            <wp:simplePos x="0" y="0"/>
            <wp:positionH relativeFrom="column">
              <wp:posOffset>1396365</wp:posOffset>
            </wp:positionH>
            <wp:positionV relativeFrom="paragraph">
              <wp:posOffset>3810</wp:posOffset>
            </wp:positionV>
            <wp:extent cx="5608955" cy="1823720"/>
            <wp:effectExtent l="0" t="0" r="0" b="5080"/>
            <wp:wrapSquare wrapText="bothSides"/>
            <wp:docPr id="20" name="Picture 5" descr="rot#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t#3.jpg"/>
                    <pic:cNvPicPr/>
                  </pic:nvPicPr>
                  <pic:blipFill>
                    <a:blip r:embed="rId18" cstate="print"/>
                    <a:stretch>
                      <a:fillRect/>
                    </a:stretch>
                  </pic:blipFill>
                  <pic:spPr>
                    <a:xfrm>
                      <a:off x="0" y="0"/>
                      <a:ext cx="5608955" cy="1823720"/>
                    </a:xfrm>
                    <a:prstGeom prst="rect">
                      <a:avLst/>
                    </a:prstGeom>
                  </pic:spPr>
                </pic:pic>
              </a:graphicData>
            </a:graphic>
            <wp14:sizeRelH relativeFrom="margin">
              <wp14:pctWidth>0</wp14:pctWidth>
            </wp14:sizeRelH>
            <wp14:sizeRelV relativeFrom="margin">
              <wp14:pctHeight>0</wp14:pctHeight>
            </wp14:sizeRelV>
          </wp:anchor>
        </w:drawing>
      </w:r>
    </w:p>
    <w:p w:rsidR="00E4431B" w:rsidRDefault="00E4431B" w:rsidP="00E4431B">
      <w:pPr>
        <w:pStyle w:val="Default"/>
        <w:rPr>
          <w:rFonts w:ascii="Times New Roman" w:hAnsi="Times New Roman" w:cs="Times New Roman"/>
          <w:sz w:val="22"/>
          <w:szCs w:val="22"/>
        </w:rPr>
      </w:pPr>
    </w:p>
    <w:p w:rsidR="00E4431B" w:rsidRDefault="00E4431B" w:rsidP="00E4431B">
      <w:pPr>
        <w:pStyle w:val="Default"/>
        <w:rPr>
          <w:rFonts w:ascii="Times New Roman" w:hAnsi="Times New Roman" w:cs="Times New Roman"/>
          <w:sz w:val="22"/>
          <w:szCs w:val="22"/>
        </w:rPr>
      </w:pPr>
    </w:p>
    <w:p w:rsidR="00E4431B" w:rsidRDefault="00E4431B" w:rsidP="00E4431B">
      <w:pPr>
        <w:pStyle w:val="Default"/>
        <w:rPr>
          <w:rFonts w:ascii="Times New Roman" w:hAnsi="Times New Roman" w:cs="Times New Roman"/>
          <w:sz w:val="22"/>
          <w:szCs w:val="22"/>
        </w:rPr>
      </w:pPr>
    </w:p>
    <w:p w:rsidR="00E4431B" w:rsidRDefault="00E4431B" w:rsidP="00E4431B">
      <w:pPr>
        <w:pStyle w:val="Default"/>
        <w:rPr>
          <w:rFonts w:ascii="Times New Roman" w:hAnsi="Times New Roman" w:cs="Times New Roman"/>
          <w:sz w:val="22"/>
          <w:szCs w:val="22"/>
        </w:rPr>
      </w:pPr>
      <w:r>
        <w:rPr>
          <w:rFonts w:ascii="Times New Roman" w:hAnsi="Times New Roman" w:cs="Times New Roman"/>
          <w:sz w:val="22"/>
          <w:szCs w:val="22"/>
        </w:rPr>
        <w:t>Continue with the installation and the program will launch.</w:t>
      </w:r>
    </w:p>
    <w:p w:rsidR="00E4431B" w:rsidRPr="00E36281" w:rsidRDefault="00E4431B" w:rsidP="00E4431B"/>
    <w:p w:rsidR="00E351AF" w:rsidRDefault="00E351AF" w:rsidP="00E4431B"/>
    <w:p w:rsidR="00CA7DFD" w:rsidRDefault="00CA7DFD" w:rsidP="00E4431B"/>
    <w:p w:rsidR="00CA7DFD" w:rsidRDefault="00CA7DFD" w:rsidP="00E4431B"/>
    <w:p w:rsidR="00CA7DFD" w:rsidRDefault="00CA7DFD" w:rsidP="00E4431B">
      <w:r>
        <w:rPr>
          <w:noProof/>
        </w:rPr>
        <w:drawing>
          <wp:anchor distT="0" distB="0" distL="114300" distR="114300" simplePos="0" relativeHeight="251628032" behindDoc="0" locked="0" layoutInCell="1" allowOverlap="1" wp14:anchorId="48CAC269" wp14:editId="259100A0">
            <wp:simplePos x="0" y="0"/>
            <wp:positionH relativeFrom="column">
              <wp:posOffset>-7678</wp:posOffset>
            </wp:positionH>
            <wp:positionV relativeFrom="paragraph">
              <wp:posOffset>60382</wp:posOffset>
            </wp:positionV>
            <wp:extent cx="1337945" cy="1293495"/>
            <wp:effectExtent l="0" t="0" r="0" b="1905"/>
            <wp:wrapSquare wrapText="bothSides"/>
            <wp:docPr id="7" name="Picture 6" descr="rot#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t#4.jpg"/>
                    <pic:cNvPicPr/>
                  </pic:nvPicPr>
                  <pic:blipFill>
                    <a:blip r:embed="rId19" cstate="print"/>
                    <a:stretch>
                      <a:fillRect/>
                    </a:stretch>
                  </pic:blipFill>
                  <pic:spPr>
                    <a:xfrm>
                      <a:off x="0" y="0"/>
                      <a:ext cx="1337945" cy="1293495"/>
                    </a:xfrm>
                    <a:prstGeom prst="rect">
                      <a:avLst/>
                    </a:prstGeom>
                  </pic:spPr>
                </pic:pic>
              </a:graphicData>
            </a:graphic>
            <wp14:sizeRelH relativeFrom="margin">
              <wp14:pctWidth>0</wp14:pctWidth>
            </wp14:sizeRelH>
            <wp14:sizeRelV relativeFrom="margin">
              <wp14:pctHeight>0</wp14:pctHeight>
            </wp14:sizeRelV>
          </wp:anchor>
        </w:drawing>
      </w:r>
    </w:p>
    <w:p w:rsidR="00E4431B" w:rsidRPr="00E36281" w:rsidRDefault="00E4431B" w:rsidP="00E4431B">
      <w:r w:rsidRPr="00E36281">
        <w:t xml:space="preserve">Pick the focuser format size you have. This will set the resolution scale in the software to the correct value. </w:t>
      </w:r>
    </w:p>
    <w:p w:rsidR="00E4431B" w:rsidRDefault="00E4431B" w:rsidP="00E4431B"/>
    <w:p w:rsidR="00E4431B" w:rsidRPr="00E36281" w:rsidRDefault="00E4431B" w:rsidP="00E4431B">
      <w:r w:rsidRPr="00E36281">
        <w:t xml:space="preserve">The Focuser program will start up. Click the connect button to activate to the controller. </w:t>
      </w:r>
    </w:p>
    <w:p w:rsidR="00E4431B" w:rsidRDefault="00E4431B" w:rsidP="00E4431B"/>
    <w:p w:rsidR="00E4431B" w:rsidRDefault="00E4431B" w:rsidP="00E4431B"/>
    <w:p w:rsidR="00CA7DFD" w:rsidRDefault="00CA7DFD" w:rsidP="00E4431B"/>
    <w:p w:rsidR="00CA7DFD" w:rsidRDefault="00CA7DFD" w:rsidP="00E4431B"/>
    <w:p w:rsidR="00CA7DFD" w:rsidRDefault="00CA7DFD" w:rsidP="00E4431B">
      <w:r>
        <w:rPr>
          <w:noProof/>
        </w:rPr>
        <w:drawing>
          <wp:anchor distT="0" distB="0" distL="114300" distR="114300" simplePos="0" relativeHeight="251649536" behindDoc="0" locked="0" layoutInCell="1" allowOverlap="1" wp14:anchorId="48120960" wp14:editId="76FE8442">
            <wp:simplePos x="0" y="0"/>
            <wp:positionH relativeFrom="column">
              <wp:posOffset>5617729</wp:posOffset>
            </wp:positionH>
            <wp:positionV relativeFrom="paragraph">
              <wp:posOffset>5600</wp:posOffset>
            </wp:positionV>
            <wp:extent cx="1156335" cy="2335530"/>
            <wp:effectExtent l="0" t="0" r="5715" b="762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CPV2-connect.jpg"/>
                    <pic:cNvPicPr/>
                  </pic:nvPicPr>
                  <pic:blipFill>
                    <a:blip r:embed="rId20">
                      <a:extLst>
                        <a:ext uri="{28A0092B-C50C-407E-A947-70E740481C1C}">
                          <a14:useLocalDpi xmlns:a14="http://schemas.microsoft.com/office/drawing/2010/main" val="0"/>
                        </a:ext>
                      </a:extLst>
                    </a:blip>
                    <a:stretch>
                      <a:fillRect/>
                    </a:stretch>
                  </pic:blipFill>
                  <pic:spPr>
                    <a:xfrm>
                      <a:off x="0" y="0"/>
                      <a:ext cx="1156335" cy="2335530"/>
                    </a:xfrm>
                    <a:prstGeom prst="rect">
                      <a:avLst/>
                    </a:prstGeom>
                  </pic:spPr>
                </pic:pic>
              </a:graphicData>
            </a:graphic>
            <wp14:sizeRelH relativeFrom="page">
              <wp14:pctWidth>0</wp14:pctWidth>
            </wp14:sizeRelH>
            <wp14:sizeRelV relativeFrom="page">
              <wp14:pctHeight>0</wp14:pctHeight>
            </wp14:sizeRelV>
          </wp:anchor>
        </w:drawing>
      </w:r>
    </w:p>
    <w:p w:rsidR="00E4431B" w:rsidRDefault="00E4431B" w:rsidP="00E4431B">
      <w:r w:rsidRPr="00E36281">
        <w:t>If an error message pops up like below, then</w:t>
      </w:r>
      <w:r>
        <w:t xml:space="preserve"> check the com port setting in the lower left corner. The controller may be assigned to a higher number port.</w:t>
      </w:r>
    </w:p>
    <w:p w:rsidR="00E4431B" w:rsidRDefault="00E4431B" w:rsidP="00E4431B"/>
    <w:p w:rsidR="00E4431B" w:rsidRDefault="00E4431B" w:rsidP="00E4431B"/>
    <w:p w:rsidR="00CA7DFD" w:rsidRDefault="00CA7DFD" w:rsidP="00E4431B"/>
    <w:p w:rsidR="00CA7DFD" w:rsidRDefault="00CA7DFD" w:rsidP="00E4431B"/>
    <w:p w:rsidR="00CA7DFD" w:rsidRDefault="00CA7DFD" w:rsidP="00E4431B"/>
    <w:p w:rsidR="00CA7DFD" w:rsidRDefault="00CA7DFD" w:rsidP="00E4431B"/>
    <w:p w:rsidR="00CA7DFD" w:rsidRDefault="00CA7DFD" w:rsidP="00E4431B"/>
    <w:p w:rsidR="00CA7DFD" w:rsidRDefault="00CA7DFD" w:rsidP="00E4431B"/>
    <w:p w:rsidR="00CA7DFD" w:rsidRDefault="00CA7DFD" w:rsidP="00E4431B"/>
    <w:p w:rsidR="00CA7DFD" w:rsidRDefault="00CA7DFD" w:rsidP="00E4431B"/>
    <w:p w:rsidR="00CA7DFD" w:rsidRDefault="00CA7DFD" w:rsidP="00E4431B"/>
    <w:p w:rsidR="00CA7DFD" w:rsidRDefault="00CA7DFD" w:rsidP="00E4431B">
      <w:r>
        <w:rPr>
          <w:noProof/>
        </w:rPr>
        <w:drawing>
          <wp:anchor distT="0" distB="0" distL="114300" distR="114300" simplePos="0" relativeHeight="251635200" behindDoc="0" locked="0" layoutInCell="1" allowOverlap="1" wp14:anchorId="70BCCAD1" wp14:editId="15BD9F73">
            <wp:simplePos x="0" y="0"/>
            <wp:positionH relativeFrom="column">
              <wp:posOffset>30018</wp:posOffset>
            </wp:positionH>
            <wp:positionV relativeFrom="paragraph">
              <wp:posOffset>7678</wp:posOffset>
            </wp:positionV>
            <wp:extent cx="2047875" cy="2463800"/>
            <wp:effectExtent l="0" t="0" r="9525" b="0"/>
            <wp:wrapSquare wrapText="bothSides"/>
            <wp:docPr id="22" name="Picture 9" descr="rot#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t#6.jpg"/>
                    <pic:cNvPicPr/>
                  </pic:nvPicPr>
                  <pic:blipFill>
                    <a:blip r:embed="rId21" cstate="print"/>
                    <a:stretch>
                      <a:fillRect/>
                    </a:stretch>
                  </pic:blipFill>
                  <pic:spPr>
                    <a:xfrm>
                      <a:off x="0" y="0"/>
                      <a:ext cx="2047875" cy="2463800"/>
                    </a:xfrm>
                    <a:prstGeom prst="rect">
                      <a:avLst/>
                    </a:prstGeom>
                  </pic:spPr>
                </pic:pic>
              </a:graphicData>
            </a:graphic>
          </wp:anchor>
        </w:drawing>
      </w:r>
    </w:p>
    <w:p w:rsidR="00E4431B" w:rsidRDefault="00E4431B" w:rsidP="00E4431B">
      <w:r>
        <w:t xml:space="preserve">If it still will not connect, then check to make sure your PC has the correct USB driver. If your laptop is older, you may need to install the latest USB driver.  </w:t>
      </w:r>
      <w:r w:rsidRPr="00FA2EC4">
        <w:t xml:space="preserve">To install the driver download the VCP (virtual com port) driver for the FT232R chip from </w:t>
      </w:r>
      <w:hyperlink r:id="rId22" w:history="1">
        <w:r w:rsidRPr="003320FB">
          <w:rPr>
            <w:rStyle w:val="Hyperlink"/>
            <w:color w:val="000000" w:themeColor="text1"/>
          </w:rPr>
          <w:t>http://www.ftdichip.com/Drivers/VCP.htm</w:t>
        </w:r>
      </w:hyperlink>
      <w:r w:rsidRPr="003320FB">
        <w:rPr>
          <w:color w:val="000000" w:themeColor="text1"/>
        </w:rPr>
        <w:t xml:space="preserve"> </w:t>
      </w:r>
      <w:r>
        <w:t xml:space="preserve">   U</w:t>
      </w:r>
      <w:r w:rsidRPr="00FA2EC4">
        <w:t>nzip using your favorite zip file utility to a directory of your choice.  Connect power to the focus controller and the USB cable to your computer and the focus controller.</w:t>
      </w:r>
      <w:r>
        <w:t xml:space="preserve"> </w:t>
      </w:r>
      <w:r w:rsidRPr="00FA2EC4">
        <w:t>Windows will state that it has found new hardware and needs to install drivers.  When prompted, select “Have Disk” and select the directory where the files were unzipped.  The installer should then complete the software installation.</w:t>
      </w:r>
    </w:p>
    <w:p w:rsidR="00E351AF" w:rsidRDefault="00E351AF" w:rsidP="00E4431B"/>
    <w:p w:rsidR="00E351AF" w:rsidRDefault="00E351AF" w:rsidP="00E4431B"/>
    <w:p w:rsidR="00E351AF" w:rsidRDefault="00E351AF" w:rsidP="00E4431B"/>
    <w:p w:rsidR="00E351AF" w:rsidRDefault="00E351AF" w:rsidP="00E4431B"/>
    <w:p w:rsidR="00CA7DFD" w:rsidRDefault="00CA7DFD" w:rsidP="00E4431B"/>
    <w:p w:rsidR="00CA7DFD" w:rsidRDefault="00CA7DFD" w:rsidP="00E4431B">
      <w:r>
        <w:rPr>
          <w:noProof/>
        </w:rPr>
        <w:lastRenderedPageBreak/>
        <w:drawing>
          <wp:anchor distT="0" distB="0" distL="114300" distR="114300" simplePos="0" relativeHeight="251677184" behindDoc="0" locked="0" layoutInCell="1" allowOverlap="1" wp14:anchorId="3D627D5B" wp14:editId="066FD8B7">
            <wp:simplePos x="0" y="0"/>
            <wp:positionH relativeFrom="column">
              <wp:posOffset>5095644</wp:posOffset>
            </wp:positionH>
            <wp:positionV relativeFrom="paragraph">
              <wp:posOffset>24823</wp:posOffset>
            </wp:positionV>
            <wp:extent cx="1801495" cy="3709670"/>
            <wp:effectExtent l="0" t="0" r="8255" b="508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CPV2-null.jpg"/>
                    <pic:cNvPicPr/>
                  </pic:nvPicPr>
                  <pic:blipFill>
                    <a:blip r:embed="rId23">
                      <a:extLst>
                        <a:ext uri="{28A0092B-C50C-407E-A947-70E740481C1C}">
                          <a14:useLocalDpi xmlns:a14="http://schemas.microsoft.com/office/drawing/2010/main" val="0"/>
                        </a:ext>
                      </a:extLst>
                    </a:blip>
                    <a:stretch>
                      <a:fillRect/>
                    </a:stretch>
                  </pic:blipFill>
                  <pic:spPr>
                    <a:xfrm>
                      <a:off x="0" y="0"/>
                      <a:ext cx="1801495" cy="3709670"/>
                    </a:xfrm>
                    <a:prstGeom prst="rect">
                      <a:avLst/>
                    </a:prstGeom>
                  </pic:spPr>
                </pic:pic>
              </a:graphicData>
            </a:graphic>
            <wp14:sizeRelH relativeFrom="page">
              <wp14:pctWidth>0</wp14:pctWidth>
            </wp14:sizeRelH>
            <wp14:sizeRelV relativeFrom="page">
              <wp14:pctHeight>0</wp14:pctHeight>
            </wp14:sizeRelV>
          </wp:anchor>
        </w:drawing>
      </w:r>
      <w:r w:rsidR="00E4431B" w:rsidRPr="00260B63">
        <w:rPr>
          <w:b/>
          <w:u w:val="single"/>
        </w:rPr>
        <w:t>Operation</w:t>
      </w:r>
      <w:r w:rsidR="00E351AF">
        <w:rPr>
          <w:b/>
          <w:u w:val="single"/>
        </w:rPr>
        <w:t xml:space="preserve"> for Dual </w:t>
      </w:r>
      <w:r>
        <w:rPr>
          <w:b/>
          <w:u w:val="single"/>
        </w:rPr>
        <w:t>R</w:t>
      </w:r>
      <w:r w:rsidR="00E351AF">
        <w:rPr>
          <w:b/>
          <w:u w:val="single"/>
        </w:rPr>
        <w:t xml:space="preserve">otator </w:t>
      </w:r>
      <w:r>
        <w:rPr>
          <w:b/>
          <w:u w:val="single"/>
        </w:rPr>
        <w:t>S</w:t>
      </w:r>
      <w:r w:rsidR="00E351AF">
        <w:rPr>
          <w:b/>
          <w:u w:val="single"/>
        </w:rPr>
        <w:t xml:space="preserve">oftware </w:t>
      </w:r>
      <w:r>
        <w:rPr>
          <w:b/>
          <w:u w:val="single"/>
        </w:rPr>
        <w:t>V</w:t>
      </w:r>
      <w:r w:rsidR="00E351AF">
        <w:rPr>
          <w:b/>
          <w:u w:val="single"/>
        </w:rPr>
        <w:t>ersion</w:t>
      </w:r>
      <w:r w:rsidR="00E4431B" w:rsidRPr="00260B63">
        <w:rPr>
          <w:b/>
          <w:u w:val="single"/>
        </w:rPr>
        <w:t xml:space="preserve">: </w:t>
      </w:r>
      <w:r w:rsidR="00E4431B">
        <w:t xml:space="preserve"> </w:t>
      </w:r>
    </w:p>
    <w:p w:rsidR="00CA7DFD" w:rsidRDefault="00CA7DFD" w:rsidP="00E4431B"/>
    <w:p w:rsidR="00E4431B" w:rsidRDefault="00E4431B" w:rsidP="00E4431B">
      <w:r>
        <w:t>Left side is for focus, Right side is for rotation.</w:t>
      </w:r>
      <w:r w:rsidR="00CA7DFD">
        <w:t xml:space="preserve">  </w:t>
      </w:r>
      <w:r>
        <w:t>S</w:t>
      </w:r>
      <w:r w:rsidRPr="00E36281">
        <w:t xml:space="preserve">tep count is displayed in red for both Focus and Rotation position.  </w:t>
      </w:r>
      <w:r>
        <w:t>Manual values can be entered in the “White box</w:t>
      </w:r>
      <w:r w:rsidRPr="00E36281">
        <w:t xml:space="preserve">”, then </w:t>
      </w:r>
      <w:r>
        <w:t xml:space="preserve">click </w:t>
      </w:r>
      <w:r w:rsidRPr="00E36281">
        <w:t xml:space="preserve">GOTO </w:t>
      </w:r>
      <w:r>
        <w:t>to move to that position</w:t>
      </w:r>
      <w:r w:rsidRPr="00E36281">
        <w:t>.  Up to Eight focus positions can be stored</w:t>
      </w:r>
      <w:r>
        <w:t xml:space="preserve"> in the SP buttons;</w:t>
      </w:r>
      <w:r w:rsidRPr="00E36281">
        <w:t xml:space="preserve"> however</w:t>
      </w:r>
      <w:r>
        <w:t>,</w:t>
      </w:r>
      <w:r w:rsidRPr="00E36281">
        <w:t xml:space="preserve"> the value must not be zero. </w:t>
      </w:r>
      <w:r>
        <w:t xml:space="preserve"> </w:t>
      </w:r>
      <w:r w:rsidRPr="00E36281">
        <w:t xml:space="preserve">The “Null” button </w:t>
      </w:r>
      <w:r>
        <w:t xml:space="preserve">on the left focus side </w:t>
      </w:r>
      <w:r w:rsidRPr="00E36281">
        <w:t>will zero the count to the current position.</w:t>
      </w:r>
      <w:r>
        <w:t xml:space="preserve"> </w:t>
      </w:r>
      <w:r w:rsidRPr="00E36281">
        <w:t xml:space="preserve"> Normally</w:t>
      </w:r>
      <w:r>
        <w:t>,</w:t>
      </w:r>
      <w:r w:rsidRPr="00E36281">
        <w:t xml:space="preserve"> the focuser is in the fully racked down position before </w:t>
      </w:r>
      <w:r>
        <w:t>“</w:t>
      </w:r>
      <w:r w:rsidRPr="00E36281">
        <w:t>Null</w:t>
      </w:r>
      <w:r>
        <w:t>”</w:t>
      </w:r>
      <w:r w:rsidRPr="00E36281">
        <w:t xml:space="preserve"> is pressed.  </w:t>
      </w:r>
      <w:r>
        <w:t xml:space="preserve"> T</w:t>
      </w:r>
      <w:r w:rsidRPr="00E36281">
        <w:t xml:space="preserve">he controller will not allow a negative step count, so be sure to </w:t>
      </w:r>
      <w:r>
        <w:t>“N</w:t>
      </w:r>
      <w:r w:rsidRPr="00E36281">
        <w:t>ull</w:t>
      </w:r>
      <w:r>
        <w:t>” the position after racking the focuser the whole way down</w:t>
      </w:r>
      <w:r w:rsidRPr="00E36281">
        <w:t>.</w:t>
      </w:r>
      <w:r>
        <w:t xml:space="preserve"> The step count will increase in a positive value as the focuser racks up from the fully down position.  The step count will be about 6250 steps per inch in full step mode. Focus position can be racked up / down by manually entering any step count value and clicking GOTO button. Focus position can also be moved by clicking the +1 button, +10 button etc. Please note all step count values must be between 0 and 65534, that is the limit range set in the controller.</w:t>
      </w:r>
      <w:r w:rsidR="00CA7DFD">
        <w:t xml:space="preserve">  </w:t>
      </w:r>
      <w:r>
        <w:t>The Null button on the Rotator side will set the step count to 32767. This is the midway point in the step count range and allows CCW rotation down to 0 step count, and CW rotation up to 65534 step count. Your focuser and cables should be oriented in a level mid position before hitting the “Null” Button to set the midpoint.  Once the focuser is level and the null button is clicked the software will set the degrees to zero. The focuser can now be rotated to any position from 0 to 360 degrees in .01 resolutions. Angle positions can be entered manually by entering the degree number in the white box then click GOTO.  The rotation angle buttons 1degree, 5 degree; etc. can also be used for quick moves. Cable management limits will stop the focuser from rotating past 200 degrees in either direction</w:t>
      </w:r>
      <w:proofErr w:type="gramStart"/>
      <w:r>
        <w:t>..</w:t>
      </w:r>
      <w:proofErr w:type="gramEnd"/>
      <w:r>
        <w:t xml:space="preserve"> A message will come up saying “Mechanical Limit reached”. Please note you may see the “Mechanical limit reached” warning when first connecting the controller to the software and focuser. It is due to the focuser not being nulled yet and is trying to move to random position in memory. If this happens and the focuser starts to move during first installation, then just click the stop button to stop it and then “null” the position. The controller will remember its position after everything is nulled for the first time, even when power is restored.</w:t>
      </w:r>
      <w:r w:rsidR="00CA7DFD">
        <w:t xml:space="preserve">  </w:t>
      </w:r>
      <w:r w:rsidRPr="00E36281">
        <w:t xml:space="preserve">The Configuration tab will allow settings to </w:t>
      </w:r>
      <w:bookmarkStart w:id="0" w:name="_GoBack"/>
      <w:bookmarkEnd w:id="0"/>
      <w:r w:rsidRPr="00E36281">
        <w:t>b</w:t>
      </w:r>
      <w:r>
        <w:t>e adjusted by the customer.</w:t>
      </w:r>
    </w:p>
    <w:p w:rsidR="00E4431B" w:rsidRDefault="00CA7DFD" w:rsidP="00E4431B">
      <w:r>
        <w:rPr>
          <w:noProof/>
        </w:rPr>
        <w:drawing>
          <wp:anchor distT="0" distB="0" distL="114300" distR="114300" simplePos="0" relativeHeight="251684352" behindDoc="0" locked="0" layoutInCell="1" allowOverlap="1" wp14:anchorId="279CC191" wp14:editId="43BA9498">
            <wp:simplePos x="0" y="0"/>
            <wp:positionH relativeFrom="column">
              <wp:posOffset>24072</wp:posOffset>
            </wp:positionH>
            <wp:positionV relativeFrom="paragraph">
              <wp:posOffset>136871</wp:posOffset>
            </wp:positionV>
            <wp:extent cx="1779270" cy="3615690"/>
            <wp:effectExtent l="0" t="0" r="0" b="381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CPV2-config.jpg"/>
                    <pic:cNvPicPr/>
                  </pic:nvPicPr>
                  <pic:blipFill>
                    <a:blip r:embed="rId24">
                      <a:extLst>
                        <a:ext uri="{28A0092B-C50C-407E-A947-70E740481C1C}">
                          <a14:useLocalDpi xmlns:a14="http://schemas.microsoft.com/office/drawing/2010/main" val="0"/>
                        </a:ext>
                      </a:extLst>
                    </a:blip>
                    <a:stretch>
                      <a:fillRect/>
                    </a:stretch>
                  </pic:blipFill>
                  <pic:spPr>
                    <a:xfrm>
                      <a:off x="0" y="0"/>
                      <a:ext cx="1779270" cy="3615690"/>
                    </a:xfrm>
                    <a:prstGeom prst="rect">
                      <a:avLst/>
                    </a:prstGeom>
                  </pic:spPr>
                </pic:pic>
              </a:graphicData>
            </a:graphic>
            <wp14:sizeRelH relativeFrom="page">
              <wp14:pctWidth>0</wp14:pctWidth>
            </wp14:sizeRelH>
            <wp14:sizeRelV relativeFrom="page">
              <wp14:pctHeight>0</wp14:pctHeight>
            </wp14:sizeRelV>
          </wp:anchor>
        </w:drawing>
      </w:r>
      <w:r w:rsidR="00E4431B">
        <w:t>T</w:t>
      </w:r>
      <w:r w:rsidR="00E4431B" w:rsidRPr="00E36281">
        <w:t>he scale setting</w:t>
      </w:r>
      <w:r w:rsidR="00E4431B">
        <w:t xml:space="preserve"> on the bottom right for rotation</w:t>
      </w:r>
      <w:r w:rsidR="00E4431B" w:rsidRPr="00E36281">
        <w:t xml:space="preserve"> should be 9</w:t>
      </w:r>
      <w:r w:rsidR="00E4431B">
        <w:t>4.167</w:t>
      </w:r>
      <w:r w:rsidR="00E4431B" w:rsidRPr="00E36281">
        <w:t xml:space="preserve"> for 2” format focusers and 11</w:t>
      </w:r>
      <w:r w:rsidR="00E4431B">
        <w:t>5.833</w:t>
      </w:r>
      <w:r w:rsidR="00E4431B" w:rsidRPr="00E36281">
        <w:t xml:space="preserve"> for 2.5” large format focusers.</w:t>
      </w:r>
      <w:r w:rsidR="00E4431B">
        <w:t xml:space="preserve"> This value represents steps per degree and can be changed if needed. Please note full step mode is the only supported mode for the rotation side. Half step mode is not allowed and is grey out. </w:t>
      </w:r>
    </w:p>
    <w:p w:rsidR="00E4431B" w:rsidRDefault="00E4431B" w:rsidP="00E4431B"/>
    <w:p w:rsidR="00E4431B" w:rsidRDefault="00E4431B" w:rsidP="00E4431B">
      <w:r>
        <w:t>Speed on both the focus side and rotator side can be adjusted from full speed at 250 down to 15. Both sides should be set to 250 as this allows the focuser to move at it fastest pace. There is no practical reason to slow down the controller moving the focuser, so please leave the setting at 250. A lower setting will just increase the delay or time between steps which in turn makes the moves appear slower.</w:t>
      </w:r>
    </w:p>
    <w:p w:rsidR="00E4431B" w:rsidRDefault="00E4431B" w:rsidP="00E4431B"/>
    <w:p w:rsidR="00E4431B" w:rsidRDefault="00E4431B" w:rsidP="00E4431B">
      <w:r w:rsidRPr="00E36281">
        <w:t xml:space="preserve">The </w:t>
      </w:r>
      <w:r>
        <w:t>d</w:t>
      </w:r>
      <w:r w:rsidRPr="00E36281">
        <w:t>isplay color and brightness on the controller can be adjusted using the RGB buttons.</w:t>
      </w:r>
      <w:r>
        <w:t xml:space="preserve"> </w:t>
      </w:r>
      <w:r w:rsidRPr="0077353B">
        <w:t>Load and save buttons are for saving SP button focus positions and renaming the buttons on the focus side.</w:t>
      </w:r>
      <w:r>
        <w:t xml:space="preserve"> Cable management limits can be changed by the customer from the default of 200 degrees in both directions. The Value can only be decreased not increased beyond 200 as that is the upper limit in the software. Please do not set cable management angle limits less than 180 degrees. This can cause the focuser not to be allowed to rotate to all 360 degree locations. </w:t>
      </w:r>
    </w:p>
    <w:p w:rsidR="00E4431B" w:rsidRDefault="00E4431B" w:rsidP="00E4431B">
      <w:pPr>
        <w:rPr>
          <w:b/>
          <w:u w:val="single"/>
        </w:rPr>
      </w:pPr>
      <w:r w:rsidRPr="00260B63">
        <w:rPr>
          <w:b/>
          <w:u w:val="single"/>
        </w:rPr>
        <w:lastRenderedPageBreak/>
        <w:t>Trouble Shooting</w:t>
      </w:r>
    </w:p>
    <w:p w:rsidR="00E4431B" w:rsidRPr="00260B63" w:rsidRDefault="00E4431B" w:rsidP="00E4431B">
      <w:pPr>
        <w:rPr>
          <w:b/>
          <w:u w:val="single"/>
        </w:rPr>
      </w:pPr>
    </w:p>
    <w:p w:rsidR="00E4431B" w:rsidRDefault="00E4431B" w:rsidP="00E4431B">
      <w:r>
        <w:rPr>
          <w:noProof/>
        </w:rPr>
        <w:drawing>
          <wp:anchor distT="0" distB="0" distL="114300" distR="114300" simplePos="0" relativeHeight="251666944" behindDoc="0" locked="0" layoutInCell="1" allowOverlap="1" wp14:anchorId="46938654" wp14:editId="249526F9">
            <wp:simplePos x="0" y="0"/>
            <wp:positionH relativeFrom="column">
              <wp:posOffset>4201449</wp:posOffset>
            </wp:positionH>
            <wp:positionV relativeFrom="paragraph">
              <wp:posOffset>71408</wp:posOffset>
            </wp:positionV>
            <wp:extent cx="2811145" cy="1171575"/>
            <wp:effectExtent l="0" t="0" r="8255" b="9525"/>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CPV2-error.jpg"/>
                    <pic:cNvPicPr/>
                  </pic:nvPicPr>
                  <pic:blipFill>
                    <a:blip r:embed="rId25">
                      <a:extLst>
                        <a:ext uri="{28A0092B-C50C-407E-A947-70E740481C1C}">
                          <a14:useLocalDpi xmlns:a14="http://schemas.microsoft.com/office/drawing/2010/main" val="0"/>
                        </a:ext>
                      </a:extLst>
                    </a:blip>
                    <a:stretch>
                      <a:fillRect/>
                    </a:stretch>
                  </pic:blipFill>
                  <pic:spPr>
                    <a:xfrm>
                      <a:off x="0" y="0"/>
                      <a:ext cx="2811145" cy="1171575"/>
                    </a:xfrm>
                    <a:prstGeom prst="rect">
                      <a:avLst/>
                    </a:prstGeom>
                  </pic:spPr>
                </pic:pic>
              </a:graphicData>
            </a:graphic>
            <wp14:sizeRelH relativeFrom="page">
              <wp14:pctWidth>0</wp14:pctWidth>
            </wp14:sizeRelH>
            <wp14:sizeRelV relativeFrom="page">
              <wp14:pctHeight>0</wp14:pctHeight>
            </wp14:sizeRelV>
          </wp:anchor>
        </w:drawing>
      </w:r>
      <w:r>
        <w:t xml:space="preserve">If the software will not install, then Net frame is either an old version or not on the PC. Please make sure the PC has internet connectivity to allow Net frames to update and install correctly. </w:t>
      </w:r>
      <w:r w:rsidR="003C5D25">
        <w:t xml:space="preserve"> </w:t>
      </w:r>
      <w:r>
        <w:t>If you get error messages when attempting to install the new software, b</w:t>
      </w:r>
      <w:r w:rsidRPr="0077353B">
        <w:t xml:space="preserve">e sure to uninstall </w:t>
      </w:r>
      <w:r w:rsidR="004A27FA">
        <w:t>any</w:t>
      </w:r>
      <w:r w:rsidRPr="0077353B">
        <w:t xml:space="preserve"> old Moon</w:t>
      </w:r>
      <w:r w:rsidR="003C5D25">
        <w:t>L</w:t>
      </w:r>
      <w:r w:rsidRPr="0077353B">
        <w:t xml:space="preserve">ite </w:t>
      </w:r>
      <w:r w:rsidR="004A27FA">
        <w:t xml:space="preserve">software </w:t>
      </w:r>
      <w:r>
        <w:t>first</w:t>
      </w:r>
      <w:r w:rsidR="004A27FA">
        <w:t xml:space="preserve"> (it may be under the name FCP)</w:t>
      </w:r>
      <w:r w:rsidRPr="0077353B">
        <w:t>. Go to Control Panel, then Programs, then Programs and Features to remove the original program.</w:t>
      </w:r>
      <w:r>
        <w:t xml:space="preserve"> Then return to installing the new </w:t>
      </w:r>
      <w:r w:rsidR="004A27FA">
        <w:t>MoonLite software</w:t>
      </w:r>
      <w:r>
        <w:t>.</w:t>
      </w:r>
      <w:r w:rsidRPr="0077353B">
        <w:t xml:space="preserve"> </w:t>
      </w:r>
      <w:r w:rsidR="004A27FA">
        <w:t xml:space="preserve"> Only one program </w:t>
      </w:r>
      <w:r w:rsidRPr="0077353B">
        <w:t>can be installed</w:t>
      </w:r>
      <w:r>
        <w:t xml:space="preserve"> on </w:t>
      </w:r>
      <w:r w:rsidR="004A27FA">
        <w:t xml:space="preserve">a </w:t>
      </w:r>
      <w:r>
        <w:t xml:space="preserve">PC </w:t>
      </w:r>
      <w:r w:rsidRPr="0077353B">
        <w:t xml:space="preserve">at </w:t>
      </w:r>
      <w:r w:rsidR="004A27FA">
        <w:t xml:space="preserve">a </w:t>
      </w:r>
      <w:r w:rsidRPr="0077353B">
        <w:t>time.</w:t>
      </w:r>
    </w:p>
    <w:p w:rsidR="00E4431B" w:rsidRDefault="00E4431B" w:rsidP="00E4431B"/>
    <w:p w:rsidR="00E4431B" w:rsidRPr="00E36281" w:rsidRDefault="00E4431B" w:rsidP="00E4431B">
      <w:r w:rsidRPr="00E36281">
        <w:t>If the controller will not connect</w:t>
      </w:r>
      <w:r>
        <w:t xml:space="preserve">, </w:t>
      </w:r>
      <w:r w:rsidRPr="00E36281">
        <w:t xml:space="preserve">make sure your PC has an updated USB driver.  </w:t>
      </w:r>
      <w:r>
        <w:t xml:space="preserve"> </w:t>
      </w:r>
      <w:r w:rsidRPr="00E36281">
        <w:t xml:space="preserve">All controllers require a modern </w:t>
      </w:r>
      <w:proofErr w:type="spellStart"/>
      <w:r w:rsidRPr="00E36281">
        <w:t>Uart</w:t>
      </w:r>
      <w:proofErr w:type="spellEnd"/>
      <w:r w:rsidRPr="00E36281">
        <w:t xml:space="preserve"> driver to connect to the PC using the USB port.</w:t>
      </w:r>
      <w:r>
        <w:t xml:space="preserve"> </w:t>
      </w:r>
      <w:r w:rsidRPr="00E36281">
        <w:t xml:space="preserve"> If you are using an older PC or it is not connecting, please download the latest drivers from</w:t>
      </w:r>
      <w:r w:rsidRPr="004C5DEC">
        <w:rPr>
          <w:color w:val="000000" w:themeColor="text1"/>
        </w:rPr>
        <w:t xml:space="preserve">: </w:t>
      </w:r>
      <w:hyperlink r:id="rId26" w:history="1">
        <w:r w:rsidRPr="004C5DEC">
          <w:rPr>
            <w:rStyle w:val="Hyperlink"/>
            <w:color w:val="000000" w:themeColor="text1"/>
            <w:sz w:val="20"/>
            <w:szCs w:val="20"/>
          </w:rPr>
          <w:t>http://www.ftdichip.com/Drivers/VCP.htm</w:t>
        </w:r>
      </w:hyperlink>
    </w:p>
    <w:p w:rsidR="00E4431B" w:rsidRDefault="00E4431B" w:rsidP="00E4431B">
      <w:r w:rsidRPr="00E36281">
        <w:t>If it times out trying to connect</w:t>
      </w:r>
      <w:r>
        <w:t>,</w:t>
      </w:r>
      <w:r w:rsidRPr="00E36281">
        <w:t xml:space="preserve"> select a different com port </w:t>
      </w:r>
      <w:r>
        <w:t xml:space="preserve">(Devise manager can help show port assignments) </w:t>
      </w:r>
      <w:r w:rsidRPr="00E36281">
        <w:t>or download the driver noted above.</w:t>
      </w:r>
      <w:r>
        <w:t xml:space="preserve"> </w:t>
      </w:r>
      <w:r w:rsidRPr="00E36281">
        <w:t xml:space="preserve"> </w:t>
      </w:r>
    </w:p>
    <w:p w:rsidR="003C5D25" w:rsidRDefault="003C5D25" w:rsidP="00E4431B"/>
    <w:p w:rsidR="00E4431B" w:rsidRDefault="00E4431B" w:rsidP="00E4431B">
      <w:r>
        <w:t>Serial communications traffic between the software and the controller can be seen in the bottom serial data log traffic box when in the configuration tab. This can be helpful for trouble shooting or verifying operation. Customers can also send raw commands directly to the controller from the software. This can be helpful if temperature calibration needs adjusted. Temp value offsets can be sent to the controller to adjust the displayed temp value up or down.</w:t>
      </w:r>
    </w:p>
    <w:p w:rsidR="003C5D25" w:rsidRDefault="003C5D25" w:rsidP="00E4431B"/>
    <w:p w:rsidR="00E4431B" w:rsidRDefault="00E4431B" w:rsidP="00E4431B">
      <w:r w:rsidRPr="00703102">
        <w:t xml:space="preserve">Example if you want to adjust/ calibrate the temp display, just type in PO02 in in the box and hit send. This will change the temp </w:t>
      </w:r>
      <w:r>
        <w:t xml:space="preserve">offset </w:t>
      </w:r>
      <w:r w:rsidRPr="00703102">
        <w:t>positive by 1 degree. A PO04 command would adjust it by 2 degrees. A POFC command would adjust it -2 degrees. All serial commands are in</w:t>
      </w:r>
      <w:r>
        <w:t xml:space="preserve"> Hex. Please see serial command list in the High res stepper motor document for a complete list of serial commands.</w:t>
      </w:r>
    </w:p>
    <w:p w:rsidR="00E4431B" w:rsidRDefault="00E4431B" w:rsidP="00891215"/>
    <w:p w:rsidR="00DD5B7E" w:rsidRDefault="00DD5B7E" w:rsidP="005346FE"/>
    <w:p w:rsidR="00E351AF" w:rsidRPr="00042F94" w:rsidRDefault="00E351AF" w:rsidP="00E351AF">
      <w:pPr>
        <w:tabs>
          <w:tab w:val="left" w:pos="1680"/>
          <w:tab w:val="left" w:pos="7365"/>
        </w:tabs>
        <w:rPr>
          <w:b/>
        </w:rPr>
      </w:pPr>
      <w:r w:rsidRPr="00042F94">
        <w:rPr>
          <w:b/>
        </w:rPr>
        <w:t xml:space="preserve">DB9 cable pin out and Stepper </w:t>
      </w:r>
      <w:r>
        <w:rPr>
          <w:b/>
        </w:rPr>
        <w:t>M</w:t>
      </w:r>
      <w:r w:rsidRPr="00042F94">
        <w:rPr>
          <w:b/>
        </w:rPr>
        <w:t>otor winding pin out.</w:t>
      </w:r>
      <w:r w:rsidRPr="00042F94">
        <w:rPr>
          <w:b/>
        </w:rPr>
        <w:tab/>
      </w:r>
    </w:p>
    <w:p w:rsidR="00E351AF" w:rsidRDefault="00E351AF" w:rsidP="00E351AF">
      <w:pPr>
        <w:tabs>
          <w:tab w:val="left" w:pos="1680"/>
          <w:tab w:val="left" w:pos="7365"/>
        </w:tabs>
      </w:pPr>
    </w:p>
    <w:p w:rsidR="00E351AF" w:rsidRDefault="00E351AF" w:rsidP="00E351AF">
      <w:pPr>
        <w:tabs>
          <w:tab w:val="left" w:pos="1680"/>
          <w:tab w:val="left" w:pos="7365"/>
        </w:tabs>
      </w:pPr>
      <w:r w:rsidRPr="00D91AB0">
        <w:t xml:space="preserve">We use a high quality Hurst unipolar 12 volt stepper motor with a fairly high reduction gearbox. </w:t>
      </w:r>
      <w:r>
        <w:t xml:space="preserve"> </w:t>
      </w:r>
      <w:r w:rsidRPr="00D91AB0">
        <w:t xml:space="preserve">There is a very small amount of backlash noted with this unit. </w:t>
      </w:r>
      <w:r>
        <w:t xml:space="preserve"> </w:t>
      </w:r>
      <w:r w:rsidRPr="00D91AB0">
        <w:t>MoonLite controllers will release idle current to the motor windings when not moving to reduce current consumption and also reduce heat</w:t>
      </w:r>
      <w:r>
        <w:t xml:space="preserve"> generated by the motor itself.  S</w:t>
      </w:r>
      <w:r w:rsidRPr="00D91AB0">
        <w:t xml:space="preserve">ome controllers like ROBO focuser and others will keep the current draw continuous when not in motion. </w:t>
      </w:r>
      <w:r>
        <w:t xml:space="preserve"> </w:t>
      </w:r>
      <w:r w:rsidRPr="00D91AB0">
        <w:t>That can cause the motor to get warm; however</w:t>
      </w:r>
      <w:r>
        <w:t>,</w:t>
      </w:r>
      <w:r w:rsidRPr="00D91AB0">
        <w:t xml:space="preserve"> it will not damage the motor.</w:t>
      </w:r>
    </w:p>
    <w:p w:rsidR="00E351AF" w:rsidRDefault="00E351AF" w:rsidP="00E351AF">
      <w:pPr>
        <w:tabs>
          <w:tab w:val="left" w:pos="1680"/>
          <w:tab w:val="left" w:pos="7365"/>
        </w:tabs>
      </w:pPr>
    </w:p>
    <w:p w:rsidR="00E351AF" w:rsidRPr="0006658A" w:rsidRDefault="00E351AF" w:rsidP="00E351AF">
      <w:r>
        <w:rPr>
          <w:noProof/>
        </w:rPr>
        <w:drawing>
          <wp:anchor distT="0" distB="0" distL="114300" distR="114300" simplePos="0" relativeHeight="251668992" behindDoc="0" locked="0" layoutInCell="1" allowOverlap="1" wp14:anchorId="266C540B" wp14:editId="24E0EF88">
            <wp:simplePos x="0" y="0"/>
            <wp:positionH relativeFrom="column">
              <wp:posOffset>626110</wp:posOffset>
            </wp:positionH>
            <wp:positionV relativeFrom="paragraph">
              <wp:posOffset>113030</wp:posOffset>
            </wp:positionV>
            <wp:extent cx="5476875" cy="1718310"/>
            <wp:effectExtent l="0" t="0" r="9525" b="0"/>
            <wp:wrapSquare wrapText="bothSides"/>
            <wp:docPr id="28" name="Picture 28" descr="motor spe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motor spec 2"/>
                    <pic:cNvPicPr>
                      <a:picLocks noChangeAspect="1" noChangeArrowheads="1"/>
                    </pic:cNvPicPr>
                  </pic:nvPicPr>
                  <pic:blipFill>
                    <a:blip r:embed="rId27"/>
                    <a:srcRect/>
                    <a:stretch>
                      <a:fillRect/>
                    </a:stretch>
                  </pic:blipFill>
                  <pic:spPr bwMode="auto">
                    <a:xfrm>
                      <a:off x="0" y="0"/>
                      <a:ext cx="5476875" cy="1718310"/>
                    </a:xfrm>
                    <a:prstGeom prst="rect">
                      <a:avLst/>
                    </a:prstGeom>
                    <a:noFill/>
                    <a:ln w="9525">
                      <a:noFill/>
                      <a:miter lim="800000"/>
                      <a:headEnd/>
                      <a:tailEnd/>
                    </a:ln>
                  </pic:spPr>
                </pic:pic>
              </a:graphicData>
            </a:graphic>
          </wp:anchor>
        </w:drawing>
      </w:r>
    </w:p>
    <w:p w:rsidR="00E351AF" w:rsidRPr="0006658A" w:rsidRDefault="00E351AF" w:rsidP="00E351AF"/>
    <w:p w:rsidR="00E351AF" w:rsidRPr="0006658A" w:rsidRDefault="00E351AF" w:rsidP="00E351AF"/>
    <w:p w:rsidR="00E351AF" w:rsidRPr="0006658A" w:rsidRDefault="00E351AF" w:rsidP="00E351AF"/>
    <w:p w:rsidR="00E351AF" w:rsidRPr="0006658A" w:rsidRDefault="00E351AF" w:rsidP="00E351AF"/>
    <w:p w:rsidR="00E351AF" w:rsidRPr="0006658A" w:rsidRDefault="00E351AF" w:rsidP="00E351AF"/>
    <w:p w:rsidR="00E351AF" w:rsidRPr="0006658A" w:rsidRDefault="00E351AF" w:rsidP="00E351AF"/>
    <w:p w:rsidR="00E351AF" w:rsidRPr="0006658A" w:rsidRDefault="00E351AF" w:rsidP="00E351AF"/>
    <w:p w:rsidR="00E351AF" w:rsidRDefault="00E351AF" w:rsidP="005346FE"/>
    <w:p w:rsidR="00E351AF" w:rsidRDefault="00E351AF" w:rsidP="005346FE"/>
    <w:p w:rsidR="00E351AF" w:rsidRDefault="00E351AF" w:rsidP="005346FE"/>
    <w:p w:rsidR="00E351AF" w:rsidRDefault="00E351AF" w:rsidP="005346FE"/>
    <w:p w:rsidR="00E351AF" w:rsidRDefault="00E351AF" w:rsidP="005346FE"/>
    <w:p w:rsidR="00E351AF" w:rsidRDefault="00E351AF" w:rsidP="005346FE"/>
    <w:p w:rsidR="00DD5B7E" w:rsidRDefault="00DD5B7E" w:rsidP="005346FE"/>
    <w:p w:rsidR="00E351AF" w:rsidRDefault="00E351AF" w:rsidP="005346FE"/>
    <w:p w:rsidR="001A7913" w:rsidRPr="00D91AB0" w:rsidRDefault="00C914E2" w:rsidP="00D91AB0">
      <w:pPr>
        <w:jc w:val="center"/>
        <w:rPr>
          <w:b/>
          <w:u w:val="single"/>
        </w:rPr>
      </w:pPr>
      <w:r w:rsidRPr="00D91AB0">
        <w:rPr>
          <w:b/>
          <w:u w:val="single"/>
        </w:rPr>
        <w:t xml:space="preserve">Generic serial commands can be </w:t>
      </w:r>
      <w:r w:rsidR="00042F94">
        <w:rPr>
          <w:b/>
          <w:u w:val="single"/>
        </w:rPr>
        <w:t xml:space="preserve">used to operate the controllers.  </w:t>
      </w:r>
      <w:r w:rsidRPr="00D91AB0">
        <w:rPr>
          <w:b/>
          <w:u w:val="single"/>
        </w:rPr>
        <w:t xml:space="preserve"> Please see table below for command set.</w:t>
      </w:r>
    </w:p>
    <w:p w:rsidR="002C530C" w:rsidRPr="00D91AB0" w:rsidRDefault="002C530C" w:rsidP="002C530C">
      <w:pPr>
        <w:jc w:val="center"/>
        <w:rPr>
          <w:rFonts w:ascii="DejaVu Serif Condensed" w:hAnsi="DejaVu Serif Condensed"/>
          <w:b/>
          <w:bCs/>
          <w:sz w:val="20"/>
          <w:szCs w:val="20"/>
        </w:rPr>
      </w:pPr>
      <w:r w:rsidRPr="00D91AB0">
        <w:rPr>
          <w:rFonts w:ascii="DejaVu Serif Condensed" w:hAnsi="DejaVu Serif Condensed"/>
          <w:b/>
          <w:bCs/>
          <w:sz w:val="20"/>
          <w:szCs w:val="20"/>
        </w:rPr>
        <w:t>Serial Commands</w:t>
      </w:r>
    </w:p>
    <w:tbl>
      <w:tblPr>
        <w:tblW w:w="5000" w:type="pct"/>
        <w:tblCellSpacing w:w="0" w:type="dxa"/>
        <w:tblCellMar>
          <w:top w:w="30" w:type="dxa"/>
          <w:left w:w="30" w:type="dxa"/>
          <w:bottom w:w="30" w:type="dxa"/>
          <w:right w:w="30" w:type="dxa"/>
        </w:tblCellMar>
        <w:tblLook w:val="04A0" w:firstRow="1" w:lastRow="0" w:firstColumn="1" w:lastColumn="0" w:noHBand="0" w:noVBand="1"/>
      </w:tblPr>
      <w:tblGrid>
        <w:gridCol w:w="435"/>
        <w:gridCol w:w="435"/>
        <w:gridCol w:w="435"/>
        <w:gridCol w:w="434"/>
        <w:gridCol w:w="434"/>
        <w:gridCol w:w="434"/>
        <w:gridCol w:w="434"/>
        <w:gridCol w:w="326"/>
        <w:gridCol w:w="434"/>
        <w:gridCol w:w="1629"/>
        <w:gridCol w:w="5430"/>
      </w:tblGrid>
      <w:tr w:rsidR="002C530C" w:rsidRPr="00D91AB0" w:rsidTr="002C530C">
        <w:trPr>
          <w:trHeight w:val="195"/>
          <w:tblCellSpacing w:w="0" w:type="dxa"/>
        </w:trPr>
        <w:tc>
          <w:tcPr>
            <w:tcW w:w="1450" w:type="pct"/>
            <w:gridSpan w:val="8"/>
            <w:hideMark/>
          </w:tcPr>
          <w:p w:rsidR="00832EC8" w:rsidRPr="00D91AB0" w:rsidRDefault="002C530C" w:rsidP="002C530C">
            <w:pPr>
              <w:jc w:val="center"/>
              <w:rPr>
                <w:rFonts w:ascii="DejaVu Serif Condensed" w:hAnsi="DejaVu Serif Condensed"/>
                <w:b/>
                <w:bCs/>
                <w:sz w:val="20"/>
                <w:szCs w:val="20"/>
              </w:rPr>
            </w:pPr>
            <w:r w:rsidRPr="00D91AB0">
              <w:rPr>
                <w:rFonts w:ascii="DejaVu Serif Condensed" w:hAnsi="DejaVu Serif Condensed"/>
                <w:b/>
                <w:bCs/>
                <w:sz w:val="20"/>
                <w:szCs w:val="20"/>
              </w:rPr>
              <w:t>Command</w:t>
            </w:r>
          </w:p>
        </w:tc>
        <w:tc>
          <w:tcPr>
            <w:tcW w:w="200" w:type="pct"/>
            <w:hideMark/>
          </w:tcPr>
          <w:p w:rsidR="00832EC8" w:rsidRPr="00D91AB0" w:rsidRDefault="002C530C" w:rsidP="002C530C">
            <w:pPr>
              <w:jc w:val="center"/>
              <w:rPr>
                <w:rFonts w:ascii="DejaVu Serif Condensed" w:hAnsi="DejaVu Serif Condensed"/>
                <w:b/>
                <w:bCs/>
                <w:sz w:val="20"/>
                <w:szCs w:val="20"/>
              </w:rPr>
            </w:pPr>
            <w:r w:rsidRPr="00D91AB0">
              <w:rPr>
                <w:rFonts w:ascii="DejaVu Serif Condensed" w:hAnsi="DejaVu Serif Condensed"/>
                <w:b/>
                <w:bCs/>
                <w:sz w:val="20"/>
                <w:szCs w:val="20"/>
              </w:rPr>
              <w:t> </w:t>
            </w:r>
          </w:p>
        </w:tc>
        <w:tc>
          <w:tcPr>
            <w:tcW w:w="750" w:type="pct"/>
            <w:hideMark/>
          </w:tcPr>
          <w:p w:rsidR="00832EC8" w:rsidRPr="00D91AB0" w:rsidRDefault="002C530C" w:rsidP="002C530C">
            <w:pPr>
              <w:jc w:val="center"/>
              <w:rPr>
                <w:rFonts w:ascii="DejaVu Serif Condensed" w:hAnsi="DejaVu Serif Condensed"/>
                <w:b/>
                <w:bCs/>
                <w:sz w:val="20"/>
                <w:szCs w:val="20"/>
              </w:rPr>
            </w:pPr>
            <w:r w:rsidRPr="00D91AB0">
              <w:rPr>
                <w:rFonts w:ascii="DejaVu Serif Condensed" w:hAnsi="DejaVu Serif Condensed"/>
                <w:b/>
                <w:bCs/>
                <w:sz w:val="20"/>
                <w:szCs w:val="20"/>
              </w:rPr>
              <w:t>Return</w:t>
            </w:r>
          </w:p>
        </w:tc>
        <w:tc>
          <w:tcPr>
            <w:tcW w:w="2600" w:type="pct"/>
            <w:hideMark/>
          </w:tcPr>
          <w:p w:rsidR="00832EC8" w:rsidRPr="00D91AB0" w:rsidRDefault="002C530C" w:rsidP="002C530C">
            <w:pPr>
              <w:jc w:val="center"/>
              <w:rPr>
                <w:rFonts w:ascii="DejaVu Serif Condensed" w:hAnsi="DejaVu Serif Condensed"/>
                <w:b/>
                <w:bCs/>
                <w:sz w:val="20"/>
                <w:szCs w:val="20"/>
              </w:rPr>
            </w:pPr>
            <w:r w:rsidRPr="00D91AB0">
              <w:rPr>
                <w:rFonts w:ascii="DejaVu Serif Condensed" w:hAnsi="DejaVu Serif Condensed"/>
                <w:b/>
                <w:bCs/>
                <w:sz w:val="20"/>
                <w:szCs w:val="20"/>
              </w:rPr>
              <w:t>Comments</w:t>
            </w:r>
          </w:p>
        </w:tc>
      </w:tr>
      <w:tr w:rsidR="002C530C" w:rsidRPr="00D91AB0" w:rsidTr="002C530C">
        <w:trPr>
          <w:trHeight w:val="195"/>
          <w:tblCellSpacing w:w="0" w:type="dxa"/>
        </w:trPr>
        <w:tc>
          <w:tcPr>
            <w:tcW w:w="1450" w:type="pct"/>
            <w:gridSpan w:val="8"/>
            <w:hideMark/>
          </w:tcPr>
          <w:p w:rsidR="00832EC8" w:rsidRPr="00D91AB0" w:rsidRDefault="002C530C" w:rsidP="002C530C">
            <w:pPr>
              <w:jc w:val="center"/>
              <w:rPr>
                <w:rFonts w:ascii="DejaVu Serif Condensed" w:hAnsi="DejaVu Serif Condensed"/>
                <w:b/>
                <w:bCs/>
                <w:sz w:val="20"/>
                <w:szCs w:val="20"/>
              </w:rPr>
            </w:pPr>
            <w:r w:rsidRPr="00D91AB0">
              <w:rPr>
                <w:rFonts w:ascii="DejaVu Serif Condensed" w:hAnsi="DejaVu Serif Condensed"/>
                <w:b/>
                <w:bCs/>
                <w:sz w:val="20"/>
                <w:szCs w:val="20"/>
              </w:rPr>
              <w:t>Char #</w:t>
            </w:r>
          </w:p>
        </w:tc>
        <w:tc>
          <w:tcPr>
            <w:tcW w:w="200" w:type="pct"/>
            <w:hideMark/>
          </w:tcPr>
          <w:p w:rsidR="00832EC8" w:rsidRPr="00D91AB0" w:rsidRDefault="002C530C" w:rsidP="002C530C">
            <w:pPr>
              <w:jc w:val="center"/>
              <w:rPr>
                <w:rFonts w:ascii="DejaVu Serif Condensed" w:hAnsi="DejaVu Serif Condensed"/>
                <w:b/>
                <w:bCs/>
                <w:sz w:val="20"/>
                <w:szCs w:val="20"/>
              </w:rPr>
            </w:pPr>
            <w:r w:rsidRPr="00D91AB0">
              <w:rPr>
                <w:rFonts w:ascii="DejaVu Serif Condensed" w:hAnsi="DejaVu Serif Condensed"/>
                <w:b/>
                <w:bCs/>
                <w:sz w:val="20"/>
                <w:szCs w:val="20"/>
              </w:rPr>
              <w:t> </w:t>
            </w:r>
          </w:p>
        </w:tc>
        <w:tc>
          <w:tcPr>
            <w:tcW w:w="750" w:type="pct"/>
            <w:hideMark/>
          </w:tcPr>
          <w:p w:rsidR="00832EC8" w:rsidRPr="00D91AB0" w:rsidRDefault="002C530C" w:rsidP="002C530C">
            <w:pPr>
              <w:jc w:val="center"/>
              <w:rPr>
                <w:rFonts w:ascii="DejaVu Serif Condensed" w:hAnsi="DejaVu Serif Condensed"/>
                <w:b/>
                <w:bCs/>
                <w:sz w:val="20"/>
                <w:szCs w:val="20"/>
              </w:rPr>
            </w:pPr>
            <w:r w:rsidRPr="00D91AB0">
              <w:rPr>
                <w:rFonts w:ascii="DejaVu Serif Condensed" w:hAnsi="DejaVu Serif Condensed"/>
                <w:b/>
                <w:bCs/>
                <w:sz w:val="20"/>
                <w:szCs w:val="20"/>
              </w:rPr>
              <w:t>Variable</w:t>
            </w:r>
          </w:p>
        </w:tc>
        <w:tc>
          <w:tcPr>
            <w:tcW w:w="2600" w:type="pct"/>
            <w:hideMark/>
          </w:tcPr>
          <w:p w:rsidR="00832EC8" w:rsidRPr="00D91AB0" w:rsidRDefault="002C530C" w:rsidP="002C530C">
            <w:pPr>
              <w:jc w:val="center"/>
              <w:rPr>
                <w:rFonts w:ascii="DejaVu Serif Condensed" w:hAnsi="DejaVu Serif Condensed"/>
                <w:b/>
                <w:bCs/>
                <w:sz w:val="20"/>
                <w:szCs w:val="20"/>
              </w:rPr>
            </w:pPr>
            <w:r w:rsidRPr="00D91AB0">
              <w:rPr>
                <w:rFonts w:ascii="DejaVu Serif Condensed" w:hAnsi="DejaVu Serif Condensed"/>
                <w:b/>
                <w:bCs/>
                <w:sz w:val="20"/>
                <w:szCs w:val="20"/>
              </w:rPr>
              <w:t> </w:t>
            </w:r>
          </w:p>
        </w:tc>
      </w:tr>
      <w:tr w:rsidR="002C530C" w:rsidRPr="00D91AB0" w:rsidTr="002C530C">
        <w:trPr>
          <w:trHeight w:val="195"/>
          <w:tblCellSpacing w:w="0" w:type="dxa"/>
        </w:trPr>
        <w:tc>
          <w:tcPr>
            <w:tcW w:w="200" w:type="pct"/>
            <w:hideMark/>
          </w:tcPr>
          <w:p w:rsidR="00832EC8" w:rsidRPr="00D91AB0" w:rsidRDefault="002C530C" w:rsidP="002C530C">
            <w:pPr>
              <w:jc w:val="center"/>
              <w:rPr>
                <w:rFonts w:ascii="DejaVu Serif Condensed" w:hAnsi="DejaVu Serif Condensed"/>
                <w:b/>
                <w:bCs/>
                <w:sz w:val="20"/>
                <w:szCs w:val="20"/>
              </w:rPr>
            </w:pPr>
            <w:r w:rsidRPr="00D91AB0">
              <w:rPr>
                <w:rFonts w:ascii="DejaVu Serif Condensed" w:hAnsi="DejaVu Serif Condensed"/>
                <w:b/>
                <w:bCs/>
                <w:sz w:val="20"/>
                <w:szCs w:val="20"/>
              </w:rPr>
              <w:t>1</w:t>
            </w:r>
          </w:p>
        </w:tc>
        <w:tc>
          <w:tcPr>
            <w:tcW w:w="200" w:type="pct"/>
            <w:hideMark/>
          </w:tcPr>
          <w:p w:rsidR="00832EC8" w:rsidRPr="00D91AB0" w:rsidRDefault="002C530C" w:rsidP="002C530C">
            <w:pPr>
              <w:jc w:val="center"/>
              <w:rPr>
                <w:rFonts w:ascii="DejaVu Serif Condensed" w:hAnsi="DejaVu Serif Condensed"/>
                <w:b/>
                <w:bCs/>
                <w:sz w:val="20"/>
                <w:szCs w:val="20"/>
              </w:rPr>
            </w:pPr>
            <w:r w:rsidRPr="00D91AB0">
              <w:rPr>
                <w:rFonts w:ascii="DejaVu Serif Condensed" w:hAnsi="DejaVu Serif Condensed"/>
                <w:b/>
                <w:bCs/>
                <w:sz w:val="20"/>
                <w:szCs w:val="20"/>
              </w:rPr>
              <w:t>2</w:t>
            </w:r>
          </w:p>
        </w:tc>
        <w:tc>
          <w:tcPr>
            <w:tcW w:w="200" w:type="pct"/>
            <w:hideMark/>
          </w:tcPr>
          <w:p w:rsidR="00832EC8" w:rsidRPr="00D91AB0" w:rsidRDefault="002C530C" w:rsidP="002C530C">
            <w:pPr>
              <w:jc w:val="center"/>
              <w:rPr>
                <w:rFonts w:ascii="DejaVu Serif Condensed" w:hAnsi="DejaVu Serif Condensed"/>
                <w:b/>
                <w:bCs/>
                <w:sz w:val="20"/>
                <w:szCs w:val="20"/>
              </w:rPr>
            </w:pPr>
            <w:r w:rsidRPr="00D91AB0">
              <w:rPr>
                <w:rFonts w:ascii="DejaVu Serif Condensed" w:hAnsi="DejaVu Serif Condensed"/>
                <w:b/>
                <w:bCs/>
                <w:sz w:val="20"/>
                <w:szCs w:val="20"/>
              </w:rPr>
              <w:t>3</w:t>
            </w:r>
          </w:p>
        </w:tc>
        <w:tc>
          <w:tcPr>
            <w:tcW w:w="200" w:type="pct"/>
            <w:hideMark/>
          </w:tcPr>
          <w:p w:rsidR="00832EC8" w:rsidRPr="00D91AB0" w:rsidRDefault="002C530C" w:rsidP="002C530C">
            <w:pPr>
              <w:jc w:val="center"/>
              <w:rPr>
                <w:rFonts w:ascii="DejaVu Serif Condensed" w:hAnsi="DejaVu Serif Condensed"/>
                <w:b/>
                <w:bCs/>
                <w:sz w:val="20"/>
                <w:szCs w:val="20"/>
              </w:rPr>
            </w:pPr>
            <w:r w:rsidRPr="00D91AB0">
              <w:rPr>
                <w:rFonts w:ascii="DejaVu Serif Condensed" w:hAnsi="DejaVu Serif Condensed"/>
                <w:b/>
                <w:bCs/>
                <w:sz w:val="20"/>
                <w:szCs w:val="20"/>
              </w:rPr>
              <w:t>4</w:t>
            </w:r>
          </w:p>
        </w:tc>
        <w:tc>
          <w:tcPr>
            <w:tcW w:w="200" w:type="pct"/>
            <w:hideMark/>
          </w:tcPr>
          <w:p w:rsidR="00832EC8" w:rsidRPr="00D91AB0" w:rsidRDefault="002C530C" w:rsidP="002C530C">
            <w:pPr>
              <w:jc w:val="center"/>
              <w:rPr>
                <w:rFonts w:ascii="DejaVu Serif Condensed" w:hAnsi="DejaVu Serif Condensed"/>
                <w:b/>
                <w:bCs/>
                <w:sz w:val="20"/>
                <w:szCs w:val="20"/>
              </w:rPr>
            </w:pPr>
            <w:r w:rsidRPr="00D91AB0">
              <w:rPr>
                <w:rFonts w:ascii="DejaVu Serif Condensed" w:hAnsi="DejaVu Serif Condensed"/>
                <w:b/>
                <w:bCs/>
                <w:sz w:val="20"/>
                <w:szCs w:val="20"/>
              </w:rPr>
              <w:t>5</w:t>
            </w:r>
          </w:p>
        </w:tc>
        <w:tc>
          <w:tcPr>
            <w:tcW w:w="200" w:type="pct"/>
            <w:hideMark/>
          </w:tcPr>
          <w:p w:rsidR="00832EC8" w:rsidRPr="00D91AB0" w:rsidRDefault="002C530C" w:rsidP="002C530C">
            <w:pPr>
              <w:jc w:val="center"/>
              <w:rPr>
                <w:rFonts w:ascii="DejaVu Serif Condensed" w:hAnsi="DejaVu Serif Condensed"/>
                <w:b/>
                <w:bCs/>
                <w:sz w:val="20"/>
                <w:szCs w:val="20"/>
              </w:rPr>
            </w:pPr>
            <w:r w:rsidRPr="00D91AB0">
              <w:rPr>
                <w:rFonts w:ascii="DejaVu Serif Condensed" w:hAnsi="DejaVu Serif Condensed"/>
                <w:b/>
                <w:bCs/>
                <w:sz w:val="20"/>
                <w:szCs w:val="20"/>
              </w:rPr>
              <w:t>6</w:t>
            </w:r>
          </w:p>
        </w:tc>
        <w:tc>
          <w:tcPr>
            <w:tcW w:w="200" w:type="pct"/>
            <w:hideMark/>
          </w:tcPr>
          <w:p w:rsidR="00832EC8" w:rsidRPr="00D91AB0" w:rsidRDefault="002C530C" w:rsidP="002C530C">
            <w:pPr>
              <w:jc w:val="center"/>
              <w:rPr>
                <w:rFonts w:ascii="DejaVu Serif Condensed" w:hAnsi="DejaVu Serif Condensed"/>
                <w:b/>
                <w:bCs/>
                <w:sz w:val="20"/>
                <w:szCs w:val="20"/>
              </w:rPr>
            </w:pPr>
            <w:r w:rsidRPr="00D91AB0">
              <w:rPr>
                <w:rFonts w:ascii="DejaVu Serif Condensed" w:hAnsi="DejaVu Serif Condensed"/>
                <w:b/>
                <w:bCs/>
                <w:sz w:val="20"/>
                <w:szCs w:val="20"/>
              </w:rPr>
              <w:t>7</w:t>
            </w:r>
          </w:p>
        </w:tc>
        <w:tc>
          <w:tcPr>
            <w:tcW w:w="150" w:type="pct"/>
            <w:hideMark/>
          </w:tcPr>
          <w:p w:rsidR="00832EC8" w:rsidRPr="00D91AB0" w:rsidRDefault="002C530C" w:rsidP="002C530C">
            <w:pPr>
              <w:jc w:val="center"/>
              <w:rPr>
                <w:rFonts w:ascii="DejaVu Serif Condensed" w:hAnsi="DejaVu Serif Condensed"/>
                <w:b/>
                <w:bCs/>
                <w:sz w:val="20"/>
                <w:szCs w:val="20"/>
              </w:rPr>
            </w:pPr>
            <w:r w:rsidRPr="00D91AB0">
              <w:rPr>
                <w:rFonts w:ascii="DejaVu Serif Condensed" w:hAnsi="DejaVu Serif Condensed"/>
                <w:b/>
                <w:bCs/>
                <w:sz w:val="20"/>
                <w:szCs w:val="20"/>
              </w:rPr>
              <w:t>8</w:t>
            </w:r>
          </w:p>
        </w:tc>
        <w:tc>
          <w:tcPr>
            <w:tcW w:w="200" w:type="pct"/>
            <w:hideMark/>
          </w:tcPr>
          <w:p w:rsidR="00832EC8" w:rsidRPr="00D91AB0" w:rsidRDefault="002C530C" w:rsidP="002C530C">
            <w:pPr>
              <w:jc w:val="center"/>
              <w:rPr>
                <w:rFonts w:ascii="DejaVu Serif Condensed" w:hAnsi="DejaVu Serif Condensed"/>
                <w:b/>
                <w:bCs/>
                <w:sz w:val="20"/>
                <w:szCs w:val="20"/>
              </w:rPr>
            </w:pPr>
            <w:r w:rsidRPr="00D91AB0">
              <w:rPr>
                <w:rFonts w:ascii="DejaVu Serif Condensed" w:hAnsi="DejaVu Serif Condensed"/>
                <w:b/>
                <w:bCs/>
                <w:sz w:val="20"/>
                <w:szCs w:val="20"/>
              </w:rPr>
              <w:t> </w:t>
            </w:r>
          </w:p>
        </w:tc>
        <w:tc>
          <w:tcPr>
            <w:tcW w:w="750" w:type="pct"/>
            <w:hideMark/>
          </w:tcPr>
          <w:p w:rsidR="00832EC8" w:rsidRPr="00D91AB0" w:rsidRDefault="002C530C" w:rsidP="002C530C">
            <w:pPr>
              <w:jc w:val="center"/>
              <w:rPr>
                <w:rFonts w:ascii="DejaVu Serif Condensed" w:hAnsi="DejaVu Serif Condensed"/>
                <w:b/>
                <w:bCs/>
                <w:sz w:val="20"/>
                <w:szCs w:val="20"/>
              </w:rPr>
            </w:pPr>
            <w:r w:rsidRPr="00D91AB0">
              <w:rPr>
                <w:rFonts w:ascii="DejaVu Serif Condensed" w:hAnsi="DejaVu Serif Condensed"/>
                <w:b/>
                <w:bCs/>
                <w:sz w:val="20"/>
                <w:szCs w:val="20"/>
              </w:rPr>
              <w:t> </w:t>
            </w:r>
          </w:p>
        </w:tc>
        <w:tc>
          <w:tcPr>
            <w:tcW w:w="2600" w:type="pct"/>
            <w:vAlign w:val="bottom"/>
            <w:hideMark/>
          </w:tcPr>
          <w:p w:rsidR="00832EC8" w:rsidRPr="00D91AB0" w:rsidRDefault="002C530C" w:rsidP="002C530C">
            <w:pPr>
              <w:jc w:val="center"/>
              <w:rPr>
                <w:rFonts w:ascii="DejaVu Serif Condensed" w:hAnsi="DejaVu Serif Condensed"/>
                <w:b/>
                <w:bCs/>
                <w:sz w:val="20"/>
                <w:szCs w:val="20"/>
              </w:rPr>
            </w:pPr>
            <w:r w:rsidRPr="00D91AB0">
              <w:rPr>
                <w:rFonts w:ascii="DejaVu Serif Condensed" w:hAnsi="DejaVu Serif Condensed"/>
                <w:b/>
                <w:bCs/>
                <w:sz w:val="20"/>
                <w:szCs w:val="20"/>
              </w:rPr>
              <w:t> </w:t>
            </w:r>
          </w:p>
        </w:tc>
      </w:tr>
      <w:tr w:rsidR="002C530C" w:rsidRPr="00D91AB0" w:rsidTr="002C530C">
        <w:trPr>
          <w:trHeight w:val="690"/>
          <w:tblCellSpacing w:w="0" w:type="dxa"/>
        </w:trPr>
        <w:tc>
          <w:tcPr>
            <w:tcW w:w="200" w:type="pct"/>
            <w:hideMark/>
          </w:tcPr>
          <w:p w:rsidR="00832EC8" w:rsidRPr="00D91AB0" w:rsidRDefault="002C530C" w:rsidP="002C530C">
            <w:pPr>
              <w:jc w:val="center"/>
              <w:rPr>
                <w:rFonts w:ascii="DejaVu Serif Condensed" w:hAnsi="DejaVu Serif Condensed"/>
                <w:b/>
                <w:bCs/>
                <w:sz w:val="20"/>
                <w:szCs w:val="20"/>
              </w:rPr>
            </w:pPr>
            <w:r w:rsidRPr="00D91AB0">
              <w:rPr>
                <w:rFonts w:ascii="DejaVu Serif Condensed" w:hAnsi="DejaVu Serif Condensed"/>
                <w:b/>
                <w:bCs/>
                <w:sz w:val="20"/>
                <w:szCs w:val="20"/>
              </w:rPr>
              <w:t>:</w:t>
            </w:r>
          </w:p>
        </w:tc>
        <w:tc>
          <w:tcPr>
            <w:tcW w:w="200" w:type="pct"/>
            <w:hideMark/>
          </w:tcPr>
          <w:p w:rsidR="00832EC8" w:rsidRPr="00D91AB0" w:rsidRDefault="002C530C" w:rsidP="002C530C">
            <w:pPr>
              <w:jc w:val="center"/>
              <w:rPr>
                <w:rFonts w:ascii="DejaVu Serif Condensed" w:hAnsi="DejaVu Serif Condensed"/>
                <w:b/>
                <w:bCs/>
                <w:sz w:val="20"/>
                <w:szCs w:val="20"/>
              </w:rPr>
            </w:pPr>
            <w:r w:rsidRPr="00D91AB0">
              <w:rPr>
                <w:rFonts w:ascii="DejaVu Serif Condensed" w:hAnsi="DejaVu Serif Condensed"/>
                <w:b/>
                <w:bCs/>
                <w:sz w:val="20"/>
                <w:szCs w:val="20"/>
              </w:rPr>
              <w:t>C</w:t>
            </w:r>
          </w:p>
        </w:tc>
        <w:tc>
          <w:tcPr>
            <w:tcW w:w="200" w:type="pct"/>
            <w:hideMark/>
          </w:tcPr>
          <w:p w:rsidR="00832EC8" w:rsidRPr="00D91AB0" w:rsidRDefault="002C530C" w:rsidP="002C530C">
            <w:pPr>
              <w:jc w:val="center"/>
              <w:rPr>
                <w:rFonts w:ascii="DejaVu Serif Condensed" w:hAnsi="DejaVu Serif Condensed"/>
                <w:b/>
                <w:bCs/>
                <w:sz w:val="20"/>
                <w:szCs w:val="20"/>
              </w:rPr>
            </w:pPr>
            <w:r w:rsidRPr="00D91AB0">
              <w:rPr>
                <w:rFonts w:ascii="DejaVu Serif Condensed" w:hAnsi="DejaVu Serif Condensed"/>
                <w:b/>
                <w:bCs/>
                <w:sz w:val="20"/>
                <w:szCs w:val="20"/>
              </w:rPr>
              <w:t>#</w:t>
            </w:r>
          </w:p>
        </w:tc>
        <w:tc>
          <w:tcPr>
            <w:tcW w:w="200" w:type="pct"/>
            <w:hideMark/>
          </w:tcPr>
          <w:p w:rsidR="00832EC8" w:rsidRPr="00D91AB0" w:rsidRDefault="002C530C" w:rsidP="002C530C">
            <w:pPr>
              <w:jc w:val="center"/>
              <w:rPr>
                <w:rFonts w:ascii="DejaVu Serif Condensed" w:hAnsi="DejaVu Serif Condensed"/>
                <w:b/>
                <w:bCs/>
                <w:sz w:val="20"/>
                <w:szCs w:val="20"/>
              </w:rPr>
            </w:pPr>
            <w:r w:rsidRPr="00D91AB0">
              <w:rPr>
                <w:rFonts w:ascii="DejaVu Serif Condensed" w:hAnsi="DejaVu Serif Condensed"/>
                <w:b/>
                <w:bCs/>
                <w:sz w:val="20"/>
                <w:szCs w:val="20"/>
              </w:rPr>
              <w:t> </w:t>
            </w:r>
          </w:p>
        </w:tc>
        <w:tc>
          <w:tcPr>
            <w:tcW w:w="200" w:type="pct"/>
            <w:hideMark/>
          </w:tcPr>
          <w:p w:rsidR="00832EC8" w:rsidRPr="00D91AB0" w:rsidRDefault="002C530C" w:rsidP="002C530C">
            <w:pPr>
              <w:jc w:val="center"/>
              <w:rPr>
                <w:rFonts w:ascii="DejaVu Serif Condensed" w:hAnsi="DejaVu Serif Condensed"/>
                <w:b/>
                <w:bCs/>
                <w:sz w:val="20"/>
                <w:szCs w:val="20"/>
              </w:rPr>
            </w:pPr>
            <w:r w:rsidRPr="00D91AB0">
              <w:rPr>
                <w:rFonts w:ascii="DejaVu Serif Condensed" w:hAnsi="DejaVu Serif Condensed"/>
                <w:b/>
                <w:bCs/>
                <w:sz w:val="20"/>
                <w:szCs w:val="20"/>
              </w:rPr>
              <w:t> </w:t>
            </w:r>
          </w:p>
        </w:tc>
        <w:tc>
          <w:tcPr>
            <w:tcW w:w="200" w:type="pct"/>
            <w:hideMark/>
          </w:tcPr>
          <w:p w:rsidR="00832EC8" w:rsidRPr="00D91AB0" w:rsidRDefault="002C530C" w:rsidP="002C530C">
            <w:pPr>
              <w:jc w:val="center"/>
              <w:rPr>
                <w:rFonts w:ascii="DejaVu Serif Condensed" w:hAnsi="DejaVu Serif Condensed"/>
                <w:b/>
                <w:bCs/>
                <w:sz w:val="20"/>
                <w:szCs w:val="20"/>
              </w:rPr>
            </w:pPr>
            <w:r w:rsidRPr="00D91AB0">
              <w:rPr>
                <w:rFonts w:ascii="DejaVu Serif Condensed" w:hAnsi="DejaVu Serif Condensed"/>
                <w:b/>
                <w:bCs/>
                <w:sz w:val="20"/>
                <w:szCs w:val="20"/>
              </w:rPr>
              <w:t> </w:t>
            </w:r>
          </w:p>
        </w:tc>
        <w:tc>
          <w:tcPr>
            <w:tcW w:w="200" w:type="pct"/>
            <w:hideMark/>
          </w:tcPr>
          <w:p w:rsidR="00832EC8" w:rsidRPr="00D91AB0" w:rsidRDefault="002C530C" w:rsidP="002C530C">
            <w:pPr>
              <w:jc w:val="center"/>
              <w:rPr>
                <w:rFonts w:ascii="DejaVu Serif Condensed" w:hAnsi="DejaVu Serif Condensed"/>
                <w:b/>
                <w:bCs/>
                <w:sz w:val="20"/>
                <w:szCs w:val="20"/>
              </w:rPr>
            </w:pPr>
            <w:r w:rsidRPr="00D91AB0">
              <w:rPr>
                <w:rFonts w:ascii="DejaVu Serif Condensed" w:hAnsi="DejaVu Serif Condensed"/>
                <w:b/>
                <w:bCs/>
                <w:sz w:val="20"/>
                <w:szCs w:val="20"/>
              </w:rPr>
              <w:t> </w:t>
            </w:r>
          </w:p>
        </w:tc>
        <w:tc>
          <w:tcPr>
            <w:tcW w:w="150" w:type="pct"/>
            <w:hideMark/>
          </w:tcPr>
          <w:p w:rsidR="00832EC8" w:rsidRPr="00D91AB0" w:rsidRDefault="002C530C" w:rsidP="002C530C">
            <w:pPr>
              <w:jc w:val="center"/>
              <w:rPr>
                <w:rFonts w:ascii="DejaVu Serif Condensed" w:hAnsi="DejaVu Serif Condensed"/>
                <w:b/>
                <w:bCs/>
                <w:sz w:val="20"/>
                <w:szCs w:val="20"/>
              </w:rPr>
            </w:pPr>
            <w:r w:rsidRPr="00D91AB0">
              <w:rPr>
                <w:rFonts w:ascii="DejaVu Serif Condensed" w:hAnsi="DejaVu Serif Condensed"/>
                <w:b/>
                <w:bCs/>
                <w:sz w:val="20"/>
                <w:szCs w:val="20"/>
              </w:rPr>
              <w:t> </w:t>
            </w:r>
          </w:p>
        </w:tc>
        <w:tc>
          <w:tcPr>
            <w:tcW w:w="200" w:type="pct"/>
            <w:hideMark/>
          </w:tcPr>
          <w:p w:rsidR="00832EC8" w:rsidRPr="00D91AB0" w:rsidRDefault="002C530C" w:rsidP="002C530C">
            <w:pPr>
              <w:jc w:val="center"/>
              <w:rPr>
                <w:rFonts w:ascii="DejaVu Serif Condensed" w:hAnsi="DejaVu Serif Condensed"/>
                <w:b/>
                <w:bCs/>
                <w:sz w:val="20"/>
                <w:szCs w:val="20"/>
              </w:rPr>
            </w:pPr>
            <w:r w:rsidRPr="00D91AB0">
              <w:rPr>
                <w:rFonts w:ascii="DejaVu Serif Condensed" w:hAnsi="DejaVu Serif Condensed"/>
                <w:b/>
                <w:bCs/>
                <w:sz w:val="20"/>
                <w:szCs w:val="20"/>
              </w:rPr>
              <w:t> </w:t>
            </w:r>
          </w:p>
        </w:tc>
        <w:tc>
          <w:tcPr>
            <w:tcW w:w="750" w:type="pct"/>
            <w:hideMark/>
          </w:tcPr>
          <w:p w:rsidR="00832EC8" w:rsidRPr="00D91AB0" w:rsidRDefault="002C530C" w:rsidP="002C530C">
            <w:pPr>
              <w:jc w:val="center"/>
              <w:rPr>
                <w:rFonts w:ascii="DejaVu Serif Condensed" w:hAnsi="DejaVu Serif Condensed"/>
                <w:b/>
                <w:bCs/>
                <w:sz w:val="20"/>
                <w:szCs w:val="20"/>
              </w:rPr>
            </w:pPr>
            <w:r w:rsidRPr="00D91AB0">
              <w:rPr>
                <w:rFonts w:ascii="DejaVu Serif Condensed" w:hAnsi="DejaVu Serif Condensed"/>
                <w:b/>
                <w:bCs/>
                <w:sz w:val="20"/>
                <w:szCs w:val="20"/>
              </w:rPr>
              <w:t>N/A</w:t>
            </w:r>
          </w:p>
        </w:tc>
        <w:tc>
          <w:tcPr>
            <w:tcW w:w="2600" w:type="pct"/>
            <w:hideMark/>
          </w:tcPr>
          <w:p w:rsidR="00832EC8" w:rsidRPr="00D91AB0" w:rsidRDefault="002C530C" w:rsidP="002C530C">
            <w:pPr>
              <w:jc w:val="center"/>
              <w:rPr>
                <w:rFonts w:ascii="DejaVu Serif Condensed" w:hAnsi="DejaVu Serif Condensed"/>
                <w:b/>
                <w:bCs/>
                <w:sz w:val="20"/>
                <w:szCs w:val="20"/>
              </w:rPr>
            </w:pPr>
            <w:r w:rsidRPr="00D91AB0">
              <w:rPr>
                <w:rFonts w:ascii="DejaVu Serif Condensed" w:hAnsi="DejaVu Serif Condensed"/>
                <w:b/>
                <w:bCs/>
                <w:sz w:val="20"/>
                <w:szCs w:val="20"/>
              </w:rPr>
              <w:t xml:space="preserve">Initiate a temperature conversion; the conversion process takes a maximum of 750 milliseconds. The value returned by </w:t>
            </w:r>
            <w:proofErr w:type="gramStart"/>
            <w:r w:rsidRPr="00D91AB0">
              <w:rPr>
                <w:rFonts w:ascii="DejaVu Serif Condensed" w:hAnsi="DejaVu Serif Condensed"/>
                <w:b/>
                <w:bCs/>
                <w:sz w:val="20"/>
                <w:szCs w:val="20"/>
              </w:rPr>
              <w:t>the :GT</w:t>
            </w:r>
            <w:proofErr w:type="gramEnd"/>
            <w:r w:rsidRPr="00D91AB0">
              <w:rPr>
                <w:rFonts w:ascii="DejaVu Serif Condensed" w:hAnsi="DejaVu Serif Condensed"/>
                <w:b/>
                <w:bCs/>
                <w:sz w:val="20"/>
                <w:szCs w:val="20"/>
              </w:rPr>
              <w:t># command will not be valid until the conversion process completes.</w:t>
            </w:r>
          </w:p>
        </w:tc>
      </w:tr>
      <w:tr w:rsidR="002C530C" w:rsidRPr="00D91AB0" w:rsidTr="002C530C">
        <w:trPr>
          <w:trHeight w:val="210"/>
          <w:tblCellSpacing w:w="0" w:type="dxa"/>
        </w:trPr>
        <w:tc>
          <w:tcPr>
            <w:tcW w:w="200" w:type="pct"/>
            <w:hideMark/>
          </w:tcPr>
          <w:p w:rsidR="00832EC8" w:rsidRPr="00D91AB0" w:rsidRDefault="002C530C" w:rsidP="002C530C">
            <w:pPr>
              <w:jc w:val="center"/>
              <w:rPr>
                <w:rFonts w:ascii="DejaVu Serif Condensed" w:hAnsi="DejaVu Serif Condensed"/>
                <w:b/>
                <w:bCs/>
                <w:sz w:val="20"/>
                <w:szCs w:val="20"/>
              </w:rPr>
            </w:pPr>
            <w:r w:rsidRPr="00D91AB0">
              <w:rPr>
                <w:rFonts w:ascii="DejaVu Serif Condensed" w:hAnsi="DejaVu Serif Condensed"/>
                <w:b/>
                <w:bCs/>
                <w:sz w:val="20"/>
                <w:szCs w:val="20"/>
              </w:rPr>
              <w:t>:</w:t>
            </w:r>
          </w:p>
        </w:tc>
        <w:tc>
          <w:tcPr>
            <w:tcW w:w="200" w:type="pct"/>
            <w:hideMark/>
          </w:tcPr>
          <w:p w:rsidR="00832EC8" w:rsidRPr="00D91AB0" w:rsidRDefault="002C530C" w:rsidP="002C530C">
            <w:pPr>
              <w:jc w:val="center"/>
              <w:rPr>
                <w:rFonts w:ascii="DejaVu Serif Condensed" w:hAnsi="DejaVu Serif Condensed"/>
                <w:b/>
                <w:bCs/>
                <w:sz w:val="20"/>
                <w:szCs w:val="20"/>
              </w:rPr>
            </w:pPr>
            <w:r w:rsidRPr="00D91AB0">
              <w:rPr>
                <w:rFonts w:ascii="DejaVu Serif Condensed" w:hAnsi="DejaVu Serif Condensed"/>
                <w:b/>
                <w:bCs/>
                <w:sz w:val="20"/>
                <w:szCs w:val="20"/>
              </w:rPr>
              <w:t>F</w:t>
            </w:r>
          </w:p>
        </w:tc>
        <w:tc>
          <w:tcPr>
            <w:tcW w:w="200" w:type="pct"/>
            <w:hideMark/>
          </w:tcPr>
          <w:p w:rsidR="00832EC8" w:rsidRPr="00D91AB0" w:rsidRDefault="002C530C" w:rsidP="002C530C">
            <w:pPr>
              <w:jc w:val="center"/>
              <w:rPr>
                <w:rFonts w:ascii="DejaVu Serif Condensed" w:hAnsi="DejaVu Serif Condensed"/>
                <w:b/>
                <w:bCs/>
                <w:sz w:val="20"/>
                <w:szCs w:val="20"/>
              </w:rPr>
            </w:pPr>
            <w:r w:rsidRPr="00D91AB0">
              <w:rPr>
                <w:rFonts w:ascii="DejaVu Serif Condensed" w:hAnsi="DejaVu Serif Condensed"/>
                <w:b/>
                <w:bCs/>
                <w:sz w:val="20"/>
                <w:szCs w:val="20"/>
              </w:rPr>
              <w:t>G</w:t>
            </w:r>
          </w:p>
        </w:tc>
        <w:tc>
          <w:tcPr>
            <w:tcW w:w="200" w:type="pct"/>
            <w:hideMark/>
          </w:tcPr>
          <w:p w:rsidR="00832EC8" w:rsidRPr="00D91AB0" w:rsidRDefault="002C530C" w:rsidP="002C530C">
            <w:pPr>
              <w:jc w:val="center"/>
              <w:rPr>
                <w:rFonts w:ascii="DejaVu Serif Condensed" w:hAnsi="DejaVu Serif Condensed"/>
                <w:b/>
                <w:bCs/>
                <w:sz w:val="20"/>
                <w:szCs w:val="20"/>
              </w:rPr>
            </w:pPr>
            <w:r w:rsidRPr="00D91AB0">
              <w:rPr>
                <w:rFonts w:ascii="DejaVu Serif Condensed" w:hAnsi="DejaVu Serif Condensed"/>
                <w:b/>
                <w:bCs/>
                <w:sz w:val="20"/>
                <w:szCs w:val="20"/>
              </w:rPr>
              <w:t>#</w:t>
            </w:r>
          </w:p>
        </w:tc>
        <w:tc>
          <w:tcPr>
            <w:tcW w:w="200" w:type="pct"/>
            <w:hideMark/>
          </w:tcPr>
          <w:p w:rsidR="00832EC8" w:rsidRPr="00D91AB0" w:rsidRDefault="002C530C" w:rsidP="002C530C">
            <w:pPr>
              <w:jc w:val="center"/>
              <w:rPr>
                <w:rFonts w:ascii="DejaVu Serif Condensed" w:hAnsi="DejaVu Serif Condensed"/>
                <w:b/>
                <w:bCs/>
                <w:sz w:val="20"/>
                <w:szCs w:val="20"/>
              </w:rPr>
            </w:pPr>
            <w:r w:rsidRPr="00D91AB0">
              <w:rPr>
                <w:rFonts w:ascii="DejaVu Serif Condensed" w:hAnsi="DejaVu Serif Condensed"/>
                <w:b/>
                <w:bCs/>
                <w:sz w:val="20"/>
                <w:szCs w:val="20"/>
              </w:rPr>
              <w:t> </w:t>
            </w:r>
          </w:p>
        </w:tc>
        <w:tc>
          <w:tcPr>
            <w:tcW w:w="200" w:type="pct"/>
            <w:hideMark/>
          </w:tcPr>
          <w:p w:rsidR="00832EC8" w:rsidRPr="00D91AB0" w:rsidRDefault="002C530C" w:rsidP="002C530C">
            <w:pPr>
              <w:jc w:val="center"/>
              <w:rPr>
                <w:rFonts w:ascii="DejaVu Serif Condensed" w:hAnsi="DejaVu Serif Condensed"/>
                <w:b/>
                <w:bCs/>
                <w:sz w:val="20"/>
                <w:szCs w:val="20"/>
              </w:rPr>
            </w:pPr>
            <w:r w:rsidRPr="00D91AB0">
              <w:rPr>
                <w:rFonts w:ascii="DejaVu Serif Condensed" w:hAnsi="DejaVu Serif Condensed"/>
                <w:b/>
                <w:bCs/>
                <w:sz w:val="20"/>
                <w:szCs w:val="20"/>
              </w:rPr>
              <w:t> </w:t>
            </w:r>
          </w:p>
        </w:tc>
        <w:tc>
          <w:tcPr>
            <w:tcW w:w="200" w:type="pct"/>
            <w:hideMark/>
          </w:tcPr>
          <w:p w:rsidR="00832EC8" w:rsidRPr="00D91AB0" w:rsidRDefault="002C530C" w:rsidP="002C530C">
            <w:pPr>
              <w:jc w:val="center"/>
              <w:rPr>
                <w:rFonts w:ascii="DejaVu Serif Condensed" w:hAnsi="DejaVu Serif Condensed"/>
                <w:b/>
                <w:bCs/>
                <w:sz w:val="20"/>
                <w:szCs w:val="20"/>
              </w:rPr>
            </w:pPr>
            <w:r w:rsidRPr="00D91AB0">
              <w:rPr>
                <w:rFonts w:ascii="DejaVu Serif Condensed" w:hAnsi="DejaVu Serif Condensed"/>
                <w:b/>
                <w:bCs/>
                <w:sz w:val="20"/>
                <w:szCs w:val="20"/>
              </w:rPr>
              <w:t> </w:t>
            </w:r>
          </w:p>
        </w:tc>
        <w:tc>
          <w:tcPr>
            <w:tcW w:w="150" w:type="pct"/>
            <w:hideMark/>
          </w:tcPr>
          <w:p w:rsidR="00832EC8" w:rsidRPr="00D91AB0" w:rsidRDefault="002C530C" w:rsidP="002C530C">
            <w:pPr>
              <w:jc w:val="center"/>
              <w:rPr>
                <w:rFonts w:ascii="DejaVu Serif Condensed" w:hAnsi="DejaVu Serif Condensed"/>
                <w:b/>
                <w:bCs/>
                <w:sz w:val="20"/>
                <w:szCs w:val="20"/>
              </w:rPr>
            </w:pPr>
            <w:r w:rsidRPr="00D91AB0">
              <w:rPr>
                <w:rFonts w:ascii="DejaVu Serif Condensed" w:hAnsi="DejaVu Serif Condensed"/>
                <w:b/>
                <w:bCs/>
                <w:sz w:val="20"/>
                <w:szCs w:val="20"/>
              </w:rPr>
              <w:t> </w:t>
            </w:r>
          </w:p>
        </w:tc>
        <w:tc>
          <w:tcPr>
            <w:tcW w:w="200" w:type="pct"/>
            <w:hideMark/>
          </w:tcPr>
          <w:p w:rsidR="00832EC8" w:rsidRPr="00D91AB0" w:rsidRDefault="002C530C" w:rsidP="002C530C">
            <w:pPr>
              <w:jc w:val="center"/>
              <w:rPr>
                <w:rFonts w:ascii="DejaVu Serif Condensed" w:hAnsi="DejaVu Serif Condensed"/>
                <w:b/>
                <w:bCs/>
                <w:sz w:val="20"/>
                <w:szCs w:val="20"/>
              </w:rPr>
            </w:pPr>
            <w:r w:rsidRPr="00D91AB0">
              <w:rPr>
                <w:rFonts w:ascii="DejaVu Serif Condensed" w:hAnsi="DejaVu Serif Condensed"/>
                <w:b/>
                <w:bCs/>
                <w:sz w:val="20"/>
                <w:szCs w:val="20"/>
              </w:rPr>
              <w:t> </w:t>
            </w:r>
          </w:p>
        </w:tc>
        <w:tc>
          <w:tcPr>
            <w:tcW w:w="750" w:type="pct"/>
            <w:hideMark/>
          </w:tcPr>
          <w:p w:rsidR="00832EC8" w:rsidRPr="00D91AB0" w:rsidRDefault="002C530C" w:rsidP="002C530C">
            <w:pPr>
              <w:jc w:val="center"/>
              <w:rPr>
                <w:rFonts w:ascii="DejaVu Serif Condensed" w:hAnsi="DejaVu Serif Condensed"/>
                <w:b/>
                <w:bCs/>
                <w:sz w:val="20"/>
                <w:szCs w:val="20"/>
              </w:rPr>
            </w:pPr>
            <w:r w:rsidRPr="00D91AB0">
              <w:rPr>
                <w:rFonts w:ascii="DejaVu Serif Condensed" w:hAnsi="DejaVu Serif Condensed"/>
                <w:b/>
                <w:bCs/>
                <w:sz w:val="20"/>
                <w:szCs w:val="20"/>
              </w:rPr>
              <w:t>N/A</w:t>
            </w:r>
          </w:p>
        </w:tc>
        <w:tc>
          <w:tcPr>
            <w:tcW w:w="2600" w:type="pct"/>
            <w:hideMark/>
          </w:tcPr>
          <w:p w:rsidR="00832EC8" w:rsidRPr="00D91AB0" w:rsidRDefault="002C530C" w:rsidP="002C530C">
            <w:pPr>
              <w:jc w:val="center"/>
              <w:rPr>
                <w:rFonts w:ascii="DejaVu Serif Condensed" w:hAnsi="DejaVu Serif Condensed"/>
                <w:b/>
                <w:bCs/>
                <w:sz w:val="20"/>
                <w:szCs w:val="20"/>
              </w:rPr>
            </w:pPr>
            <w:r w:rsidRPr="00D91AB0">
              <w:rPr>
                <w:rFonts w:ascii="DejaVu Serif Condensed" w:hAnsi="DejaVu Serif Condensed"/>
                <w:b/>
                <w:bCs/>
                <w:sz w:val="20"/>
                <w:szCs w:val="20"/>
              </w:rPr>
              <w:t>Go to the new position as set by the "</w:t>
            </w:r>
            <w:proofErr w:type="gramStart"/>
            <w:r w:rsidRPr="00D91AB0">
              <w:rPr>
                <w:rFonts w:ascii="DejaVu Serif Condensed" w:hAnsi="DejaVu Serif Condensed"/>
                <w:b/>
                <w:bCs/>
                <w:sz w:val="20"/>
                <w:szCs w:val="20"/>
              </w:rPr>
              <w:t>:SNYYYY</w:t>
            </w:r>
            <w:proofErr w:type="gramEnd"/>
            <w:r w:rsidRPr="00D91AB0">
              <w:rPr>
                <w:rFonts w:ascii="DejaVu Serif Condensed" w:hAnsi="DejaVu Serif Condensed"/>
                <w:b/>
                <w:bCs/>
                <w:sz w:val="20"/>
                <w:szCs w:val="20"/>
              </w:rPr>
              <w:t>#" command.</w:t>
            </w:r>
          </w:p>
        </w:tc>
      </w:tr>
      <w:tr w:rsidR="002C530C" w:rsidRPr="00D91AB0" w:rsidTr="002C530C">
        <w:trPr>
          <w:trHeight w:val="210"/>
          <w:tblCellSpacing w:w="0" w:type="dxa"/>
        </w:trPr>
        <w:tc>
          <w:tcPr>
            <w:tcW w:w="200" w:type="pct"/>
            <w:hideMark/>
          </w:tcPr>
          <w:p w:rsidR="00832EC8" w:rsidRPr="00D91AB0" w:rsidRDefault="002C530C" w:rsidP="002C530C">
            <w:pPr>
              <w:jc w:val="center"/>
              <w:rPr>
                <w:rFonts w:ascii="DejaVu Serif Condensed" w:hAnsi="DejaVu Serif Condensed"/>
                <w:b/>
                <w:bCs/>
                <w:sz w:val="20"/>
                <w:szCs w:val="20"/>
              </w:rPr>
            </w:pPr>
            <w:r w:rsidRPr="00D91AB0">
              <w:rPr>
                <w:rFonts w:ascii="DejaVu Serif Condensed" w:hAnsi="DejaVu Serif Condensed"/>
                <w:b/>
                <w:bCs/>
                <w:sz w:val="20"/>
                <w:szCs w:val="20"/>
              </w:rPr>
              <w:t>:</w:t>
            </w:r>
          </w:p>
        </w:tc>
        <w:tc>
          <w:tcPr>
            <w:tcW w:w="200" w:type="pct"/>
            <w:hideMark/>
          </w:tcPr>
          <w:p w:rsidR="00832EC8" w:rsidRPr="00D91AB0" w:rsidRDefault="002C530C" w:rsidP="002C530C">
            <w:pPr>
              <w:jc w:val="center"/>
              <w:rPr>
                <w:rFonts w:ascii="DejaVu Serif Condensed" w:hAnsi="DejaVu Serif Condensed"/>
                <w:b/>
                <w:bCs/>
                <w:sz w:val="20"/>
                <w:szCs w:val="20"/>
              </w:rPr>
            </w:pPr>
            <w:r w:rsidRPr="00D91AB0">
              <w:rPr>
                <w:rFonts w:ascii="DejaVu Serif Condensed" w:hAnsi="DejaVu Serif Condensed"/>
                <w:b/>
                <w:bCs/>
                <w:sz w:val="20"/>
                <w:szCs w:val="20"/>
              </w:rPr>
              <w:t>F</w:t>
            </w:r>
          </w:p>
        </w:tc>
        <w:tc>
          <w:tcPr>
            <w:tcW w:w="200" w:type="pct"/>
            <w:hideMark/>
          </w:tcPr>
          <w:p w:rsidR="00832EC8" w:rsidRPr="00D91AB0" w:rsidRDefault="002C530C" w:rsidP="002C530C">
            <w:pPr>
              <w:jc w:val="center"/>
              <w:rPr>
                <w:rFonts w:ascii="DejaVu Serif Condensed" w:hAnsi="DejaVu Serif Condensed"/>
                <w:b/>
                <w:bCs/>
                <w:sz w:val="20"/>
                <w:szCs w:val="20"/>
              </w:rPr>
            </w:pPr>
            <w:r w:rsidRPr="00D91AB0">
              <w:rPr>
                <w:rFonts w:ascii="DejaVu Serif Condensed" w:hAnsi="DejaVu Serif Condensed"/>
                <w:b/>
                <w:bCs/>
                <w:sz w:val="20"/>
                <w:szCs w:val="20"/>
              </w:rPr>
              <w:t>Q</w:t>
            </w:r>
          </w:p>
        </w:tc>
        <w:tc>
          <w:tcPr>
            <w:tcW w:w="200" w:type="pct"/>
            <w:hideMark/>
          </w:tcPr>
          <w:p w:rsidR="00832EC8" w:rsidRPr="00D91AB0" w:rsidRDefault="002C530C" w:rsidP="002C530C">
            <w:pPr>
              <w:jc w:val="center"/>
              <w:rPr>
                <w:rFonts w:ascii="DejaVu Serif Condensed" w:hAnsi="DejaVu Serif Condensed"/>
                <w:b/>
                <w:bCs/>
                <w:sz w:val="20"/>
                <w:szCs w:val="20"/>
              </w:rPr>
            </w:pPr>
            <w:r w:rsidRPr="00D91AB0">
              <w:rPr>
                <w:rFonts w:ascii="DejaVu Serif Condensed" w:hAnsi="DejaVu Serif Condensed"/>
                <w:b/>
                <w:bCs/>
                <w:sz w:val="20"/>
                <w:szCs w:val="20"/>
              </w:rPr>
              <w:t>#</w:t>
            </w:r>
          </w:p>
        </w:tc>
        <w:tc>
          <w:tcPr>
            <w:tcW w:w="200" w:type="pct"/>
            <w:hideMark/>
          </w:tcPr>
          <w:p w:rsidR="00832EC8" w:rsidRPr="00D91AB0" w:rsidRDefault="002C530C" w:rsidP="002C530C">
            <w:pPr>
              <w:jc w:val="center"/>
              <w:rPr>
                <w:rFonts w:ascii="DejaVu Serif Condensed" w:hAnsi="DejaVu Serif Condensed"/>
                <w:b/>
                <w:bCs/>
                <w:sz w:val="20"/>
                <w:szCs w:val="20"/>
              </w:rPr>
            </w:pPr>
            <w:r w:rsidRPr="00D91AB0">
              <w:rPr>
                <w:rFonts w:ascii="DejaVu Serif Condensed" w:hAnsi="DejaVu Serif Condensed"/>
                <w:b/>
                <w:bCs/>
                <w:sz w:val="20"/>
                <w:szCs w:val="20"/>
              </w:rPr>
              <w:t> </w:t>
            </w:r>
          </w:p>
        </w:tc>
        <w:tc>
          <w:tcPr>
            <w:tcW w:w="200" w:type="pct"/>
            <w:hideMark/>
          </w:tcPr>
          <w:p w:rsidR="00832EC8" w:rsidRPr="00D91AB0" w:rsidRDefault="002C530C" w:rsidP="002C530C">
            <w:pPr>
              <w:jc w:val="center"/>
              <w:rPr>
                <w:rFonts w:ascii="DejaVu Serif Condensed" w:hAnsi="DejaVu Serif Condensed"/>
                <w:b/>
                <w:bCs/>
                <w:sz w:val="20"/>
                <w:szCs w:val="20"/>
              </w:rPr>
            </w:pPr>
            <w:r w:rsidRPr="00D91AB0">
              <w:rPr>
                <w:rFonts w:ascii="DejaVu Serif Condensed" w:hAnsi="DejaVu Serif Condensed"/>
                <w:b/>
                <w:bCs/>
                <w:sz w:val="20"/>
                <w:szCs w:val="20"/>
              </w:rPr>
              <w:t> </w:t>
            </w:r>
          </w:p>
        </w:tc>
        <w:tc>
          <w:tcPr>
            <w:tcW w:w="200" w:type="pct"/>
            <w:hideMark/>
          </w:tcPr>
          <w:p w:rsidR="00832EC8" w:rsidRPr="00D91AB0" w:rsidRDefault="002C530C" w:rsidP="002C530C">
            <w:pPr>
              <w:jc w:val="center"/>
              <w:rPr>
                <w:rFonts w:ascii="DejaVu Serif Condensed" w:hAnsi="DejaVu Serif Condensed"/>
                <w:b/>
                <w:bCs/>
                <w:sz w:val="20"/>
                <w:szCs w:val="20"/>
              </w:rPr>
            </w:pPr>
            <w:r w:rsidRPr="00D91AB0">
              <w:rPr>
                <w:rFonts w:ascii="DejaVu Serif Condensed" w:hAnsi="DejaVu Serif Condensed"/>
                <w:b/>
                <w:bCs/>
                <w:sz w:val="20"/>
                <w:szCs w:val="20"/>
              </w:rPr>
              <w:t> </w:t>
            </w:r>
          </w:p>
        </w:tc>
        <w:tc>
          <w:tcPr>
            <w:tcW w:w="150" w:type="pct"/>
            <w:hideMark/>
          </w:tcPr>
          <w:p w:rsidR="00832EC8" w:rsidRPr="00D91AB0" w:rsidRDefault="002C530C" w:rsidP="002C530C">
            <w:pPr>
              <w:jc w:val="center"/>
              <w:rPr>
                <w:rFonts w:ascii="DejaVu Serif Condensed" w:hAnsi="DejaVu Serif Condensed"/>
                <w:b/>
                <w:bCs/>
                <w:sz w:val="20"/>
                <w:szCs w:val="20"/>
              </w:rPr>
            </w:pPr>
            <w:r w:rsidRPr="00D91AB0">
              <w:rPr>
                <w:rFonts w:ascii="DejaVu Serif Condensed" w:hAnsi="DejaVu Serif Condensed"/>
                <w:b/>
                <w:bCs/>
                <w:sz w:val="20"/>
                <w:szCs w:val="20"/>
              </w:rPr>
              <w:t> </w:t>
            </w:r>
          </w:p>
        </w:tc>
        <w:tc>
          <w:tcPr>
            <w:tcW w:w="200" w:type="pct"/>
            <w:hideMark/>
          </w:tcPr>
          <w:p w:rsidR="00832EC8" w:rsidRPr="00D91AB0" w:rsidRDefault="002C530C" w:rsidP="002C530C">
            <w:pPr>
              <w:jc w:val="center"/>
              <w:rPr>
                <w:rFonts w:ascii="DejaVu Serif Condensed" w:hAnsi="DejaVu Serif Condensed"/>
                <w:b/>
                <w:bCs/>
                <w:sz w:val="20"/>
                <w:szCs w:val="20"/>
              </w:rPr>
            </w:pPr>
            <w:r w:rsidRPr="00D91AB0">
              <w:rPr>
                <w:rFonts w:ascii="DejaVu Serif Condensed" w:hAnsi="DejaVu Serif Condensed"/>
                <w:b/>
                <w:bCs/>
                <w:sz w:val="20"/>
                <w:szCs w:val="20"/>
              </w:rPr>
              <w:t> </w:t>
            </w:r>
          </w:p>
        </w:tc>
        <w:tc>
          <w:tcPr>
            <w:tcW w:w="750" w:type="pct"/>
            <w:hideMark/>
          </w:tcPr>
          <w:p w:rsidR="00832EC8" w:rsidRPr="00D91AB0" w:rsidRDefault="002C530C" w:rsidP="002C530C">
            <w:pPr>
              <w:jc w:val="center"/>
              <w:rPr>
                <w:rFonts w:ascii="DejaVu Serif Condensed" w:hAnsi="DejaVu Serif Condensed"/>
                <w:b/>
                <w:bCs/>
                <w:sz w:val="20"/>
                <w:szCs w:val="20"/>
              </w:rPr>
            </w:pPr>
            <w:r w:rsidRPr="00D91AB0">
              <w:rPr>
                <w:rFonts w:ascii="DejaVu Serif Condensed" w:hAnsi="DejaVu Serif Condensed"/>
                <w:b/>
                <w:bCs/>
                <w:sz w:val="20"/>
                <w:szCs w:val="20"/>
              </w:rPr>
              <w:t>N/A</w:t>
            </w:r>
          </w:p>
        </w:tc>
        <w:tc>
          <w:tcPr>
            <w:tcW w:w="2600" w:type="pct"/>
            <w:hideMark/>
          </w:tcPr>
          <w:p w:rsidR="00832EC8" w:rsidRPr="00D91AB0" w:rsidRDefault="002C530C" w:rsidP="002C530C">
            <w:pPr>
              <w:jc w:val="center"/>
              <w:rPr>
                <w:rFonts w:ascii="DejaVu Serif Condensed" w:hAnsi="DejaVu Serif Condensed"/>
                <w:b/>
                <w:bCs/>
                <w:sz w:val="20"/>
                <w:szCs w:val="20"/>
              </w:rPr>
            </w:pPr>
            <w:r w:rsidRPr="00D91AB0">
              <w:rPr>
                <w:rFonts w:ascii="DejaVu Serif Condensed" w:hAnsi="DejaVu Serif Condensed"/>
                <w:b/>
                <w:bCs/>
                <w:sz w:val="20"/>
                <w:szCs w:val="20"/>
              </w:rPr>
              <w:t>Immediately stop any focus motor movement.</w:t>
            </w:r>
          </w:p>
        </w:tc>
      </w:tr>
      <w:tr w:rsidR="002C530C" w:rsidRPr="00D91AB0" w:rsidTr="002C530C">
        <w:trPr>
          <w:trHeight w:val="450"/>
          <w:tblCellSpacing w:w="0" w:type="dxa"/>
        </w:trPr>
        <w:tc>
          <w:tcPr>
            <w:tcW w:w="200" w:type="pct"/>
            <w:hideMark/>
          </w:tcPr>
          <w:p w:rsidR="00832EC8" w:rsidRPr="00D91AB0" w:rsidRDefault="002C530C" w:rsidP="002C530C">
            <w:pPr>
              <w:jc w:val="center"/>
              <w:rPr>
                <w:rFonts w:ascii="DejaVu Serif Condensed" w:hAnsi="DejaVu Serif Condensed"/>
                <w:b/>
                <w:bCs/>
                <w:sz w:val="20"/>
                <w:szCs w:val="20"/>
              </w:rPr>
            </w:pPr>
            <w:r w:rsidRPr="00D91AB0">
              <w:rPr>
                <w:rFonts w:ascii="DejaVu Serif Condensed" w:hAnsi="DejaVu Serif Condensed"/>
                <w:b/>
                <w:bCs/>
                <w:sz w:val="20"/>
                <w:szCs w:val="20"/>
              </w:rPr>
              <w:t>:</w:t>
            </w:r>
          </w:p>
        </w:tc>
        <w:tc>
          <w:tcPr>
            <w:tcW w:w="200" w:type="pct"/>
            <w:hideMark/>
          </w:tcPr>
          <w:p w:rsidR="00832EC8" w:rsidRPr="00D91AB0" w:rsidRDefault="002C530C" w:rsidP="002C530C">
            <w:pPr>
              <w:jc w:val="center"/>
              <w:rPr>
                <w:rFonts w:ascii="DejaVu Serif Condensed" w:hAnsi="DejaVu Serif Condensed"/>
                <w:b/>
                <w:bCs/>
                <w:sz w:val="20"/>
                <w:szCs w:val="20"/>
              </w:rPr>
            </w:pPr>
            <w:r w:rsidRPr="00D91AB0">
              <w:rPr>
                <w:rFonts w:ascii="DejaVu Serif Condensed" w:hAnsi="DejaVu Serif Condensed"/>
                <w:b/>
                <w:bCs/>
                <w:sz w:val="20"/>
                <w:szCs w:val="20"/>
              </w:rPr>
              <w:t>G</w:t>
            </w:r>
          </w:p>
        </w:tc>
        <w:tc>
          <w:tcPr>
            <w:tcW w:w="200" w:type="pct"/>
            <w:hideMark/>
          </w:tcPr>
          <w:p w:rsidR="00832EC8" w:rsidRPr="00D91AB0" w:rsidRDefault="002C530C" w:rsidP="002C530C">
            <w:pPr>
              <w:jc w:val="center"/>
              <w:rPr>
                <w:rFonts w:ascii="DejaVu Serif Condensed" w:hAnsi="DejaVu Serif Condensed"/>
                <w:b/>
                <w:bCs/>
                <w:sz w:val="20"/>
                <w:szCs w:val="20"/>
              </w:rPr>
            </w:pPr>
            <w:r w:rsidRPr="00D91AB0">
              <w:rPr>
                <w:rFonts w:ascii="DejaVu Serif Condensed" w:hAnsi="DejaVu Serif Condensed"/>
                <w:b/>
                <w:bCs/>
                <w:sz w:val="20"/>
                <w:szCs w:val="20"/>
              </w:rPr>
              <w:t>C</w:t>
            </w:r>
          </w:p>
        </w:tc>
        <w:tc>
          <w:tcPr>
            <w:tcW w:w="200" w:type="pct"/>
            <w:hideMark/>
          </w:tcPr>
          <w:p w:rsidR="00832EC8" w:rsidRPr="00D91AB0" w:rsidRDefault="002C530C" w:rsidP="002C530C">
            <w:pPr>
              <w:jc w:val="center"/>
              <w:rPr>
                <w:rFonts w:ascii="DejaVu Serif Condensed" w:hAnsi="DejaVu Serif Condensed"/>
                <w:b/>
                <w:bCs/>
                <w:sz w:val="20"/>
                <w:szCs w:val="20"/>
              </w:rPr>
            </w:pPr>
            <w:r w:rsidRPr="00D91AB0">
              <w:rPr>
                <w:rFonts w:ascii="DejaVu Serif Condensed" w:hAnsi="DejaVu Serif Condensed"/>
                <w:b/>
                <w:bCs/>
                <w:sz w:val="20"/>
                <w:szCs w:val="20"/>
              </w:rPr>
              <w:t>#</w:t>
            </w:r>
          </w:p>
        </w:tc>
        <w:tc>
          <w:tcPr>
            <w:tcW w:w="200" w:type="pct"/>
            <w:hideMark/>
          </w:tcPr>
          <w:p w:rsidR="00832EC8" w:rsidRPr="00D91AB0" w:rsidRDefault="002C530C" w:rsidP="002C530C">
            <w:pPr>
              <w:jc w:val="center"/>
              <w:rPr>
                <w:rFonts w:ascii="DejaVu Serif Condensed" w:hAnsi="DejaVu Serif Condensed"/>
                <w:b/>
                <w:bCs/>
                <w:sz w:val="20"/>
                <w:szCs w:val="20"/>
              </w:rPr>
            </w:pPr>
            <w:r w:rsidRPr="00D91AB0">
              <w:rPr>
                <w:rFonts w:ascii="DejaVu Serif Condensed" w:hAnsi="DejaVu Serif Condensed"/>
                <w:b/>
                <w:bCs/>
                <w:sz w:val="20"/>
                <w:szCs w:val="20"/>
              </w:rPr>
              <w:t> </w:t>
            </w:r>
          </w:p>
        </w:tc>
        <w:tc>
          <w:tcPr>
            <w:tcW w:w="200" w:type="pct"/>
            <w:hideMark/>
          </w:tcPr>
          <w:p w:rsidR="00832EC8" w:rsidRPr="00D91AB0" w:rsidRDefault="002C530C" w:rsidP="002C530C">
            <w:pPr>
              <w:jc w:val="center"/>
              <w:rPr>
                <w:rFonts w:ascii="DejaVu Serif Condensed" w:hAnsi="DejaVu Serif Condensed"/>
                <w:b/>
                <w:bCs/>
                <w:sz w:val="20"/>
                <w:szCs w:val="20"/>
              </w:rPr>
            </w:pPr>
            <w:r w:rsidRPr="00D91AB0">
              <w:rPr>
                <w:rFonts w:ascii="DejaVu Serif Condensed" w:hAnsi="DejaVu Serif Condensed"/>
                <w:b/>
                <w:bCs/>
                <w:sz w:val="20"/>
                <w:szCs w:val="20"/>
              </w:rPr>
              <w:t> </w:t>
            </w:r>
          </w:p>
        </w:tc>
        <w:tc>
          <w:tcPr>
            <w:tcW w:w="200" w:type="pct"/>
            <w:hideMark/>
          </w:tcPr>
          <w:p w:rsidR="00832EC8" w:rsidRPr="00D91AB0" w:rsidRDefault="002C530C" w:rsidP="002C530C">
            <w:pPr>
              <w:jc w:val="center"/>
              <w:rPr>
                <w:rFonts w:ascii="DejaVu Serif Condensed" w:hAnsi="DejaVu Serif Condensed"/>
                <w:b/>
                <w:bCs/>
                <w:sz w:val="20"/>
                <w:szCs w:val="20"/>
              </w:rPr>
            </w:pPr>
            <w:r w:rsidRPr="00D91AB0">
              <w:rPr>
                <w:rFonts w:ascii="DejaVu Serif Condensed" w:hAnsi="DejaVu Serif Condensed"/>
                <w:b/>
                <w:bCs/>
                <w:sz w:val="20"/>
                <w:szCs w:val="20"/>
              </w:rPr>
              <w:t> </w:t>
            </w:r>
          </w:p>
        </w:tc>
        <w:tc>
          <w:tcPr>
            <w:tcW w:w="150" w:type="pct"/>
            <w:hideMark/>
          </w:tcPr>
          <w:p w:rsidR="00832EC8" w:rsidRPr="00D91AB0" w:rsidRDefault="002C530C" w:rsidP="002C530C">
            <w:pPr>
              <w:jc w:val="center"/>
              <w:rPr>
                <w:rFonts w:ascii="DejaVu Serif Condensed" w:hAnsi="DejaVu Serif Condensed"/>
                <w:b/>
                <w:bCs/>
                <w:sz w:val="20"/>
                <w:szCs w:val="20"/>
              </w:rPr>
            </w:pPr>
            <w:r w:rsidRPr="00D91AB0">
              <w:rPr>
                <w:rFonts w:ascii="DejaVu Serif Condensed" w:hAnsi="DejaVu Serif Condensed"/>
                <w:b/>
                <w:bCs/>
                <w:sz w:val="20"/>
                <w:szCs w:val="20"/>
              </w:rPr>
              <w:t> </w:t>
            </w:r>
          </w:p>
        </w:tc>
        <w:tc>
          <w:tcPr>
            <w:tcW w:w="200" w:type="pct"/>
            <w:hideMark/>
          </w:tcPr>
          <w:p w:rsidR="00832EC8" w:rsidRPr="00D91AB0" w:rsidRDefault="002C530C" w:rsidP="002C530C">
            <w:pPr>
              <w:jc w:val="center"/>
              <w:rPr>
                <w:rFonts w:ascii="DejaVu Serif Condensed" w:hAnsi="DejaVu Serif Condensed"/>
                <w:b/>
                <w:bCs/>
                <w:sz w:val="20"/>
                <w:szCs w:val="20"/>
              </w:rPr>
            </w:pPr>
            <w:r w:rsidRPr="00D91AB0">
              <w:rPr>
                <w:rFonts w:ascii="DejaVu Serif Condensed" w:hAnsi="DejaVu Serif Condensed"/>
                <w:b/>
                <w:bCs/>
                <w:sz w:val="20"/>
                <w:szCs w:val="20"/>
              </w:rPr>
              <w:t> </w:t>
            </w:r>
          </w:p>
        </w:tc>
        <w:tc>
          <w:tcPr>
            <w:tcW w:w="750" w:type="pct"/>
            <w:hideMark/>
          </w:tcPr>
          <w:p w:rsidR="00832EC8" w:rsidRPr="00D91AB0" w:rsidRDefault="002C530C" w:rsidP="002C530C">
            <w:pPr>
              <w:jc w:val="center"/>
              <w:rPr>
                <w:rFonts w:ascii="DejaVu Serif Condensed" w:hAnsi="DejaVu Serif Condensed"/>
                <w:b/>
                <w:bCs/>
                <w:sz w:val="20"/>
                <w:szCs w:val="20"/>
              </w:rPr>
            </w:pPr>
            <w:r w:rsidRPr="00D91AB0">
              <w:rPr>
                <w:rFonts w:ascii="DejaVu Serif Condensed" w:hAnsi="DejaVu Serif Condensed"/>
                <w:b/>
                <w:bCs/>
                <w:sz w:val="20"/>
                <w:szCs w:val="20"/>
              </w:rPr>
              <w:t>XX#</w:t>
            </w:r>
          </w:p>
        </w:tc>
        <w:tc>
          <w:tcPr>
            <w:tcW w:w="2600" w:type="pct"/>
            <w:hideMark/>
          </w:tcPr>
          <w:p w:rsidR="00832EC8" w:rsidRPr="00D91AB0" w:rsidRDefault="002C530C" w:rsidP="002C530C">
            <w:pPr>
              <w:jc w:val="center"/>
              <w:rPr>
                <w:rFonts w:ascii="DejaVu Serif Condensed" w:hAnsi="DejaVu Serif Condensed"/>
                <w:b/>
                <w:bCs/>
                <w:sz w:val="20"/>
                <w:szCs w:val="20"/>
              </w:rPr>
            </w:pPr>
            <w:r w:rsidRPr="00D91AB0">
              <w:rPr>
                <w:rFonts w:ascii="DejaVu Serif Condensed" w:hAnsi="DejaVu Serif Condensed"/>
                <w:b/>
                <w:bCs/>
                <w:sz w:val="20"/>
                <w:szCs w:val="20"/>
              </w:rPr>
              <w:t>Returns the temperature coefficient where XX is a two-digit signed (2’s complement) hex number.</w:t>
            </w:r>
          </w:p>
        </w:tc>
      </w:tr>
      <w:tr w:rsidR="002C530C" w:rsidRPr="00D91AB0" w:rsidTr="002C530C">
        <w:trPr>
          <w:trHeight w:val="450"/>
          <w:tblCellSpacing w:w="0" w:type="dxa"/>
        </w:trPr>
        <w:tc>
          <w:tcPr>
            <w:tcW w:w="200" w:type="pct"/>
            <w:hideMark/>
          </w:tcPr>
          <w:p w:rsidR="00832EC8" w:rsidRPr="00D91AB0" w:rsidRDefault="002C530C" w:rsidP="002C530C">
            <w:pPr>
              <w:jc w:val="center"/>
              <w:rPr>
                <w:rFonts w:ascii="DejaVu Serif Condensed" w:hAnsi="DejaVu Serif Condensed"/>
                <w:b/>
                <w:bCs/>
                <w:sz w:val="20"/>
                <w:szCs w:val="20"/>
              </w:rPr>
            </w:pPr>
            <w:r w:rsidRPr="00D91AB0">
              <w:rPr>
                <w:rFonts w:ascii="DejaVu Serif Condensed" w:hAnsi="DejaVu Serif Condensed"/>
                <w:b/>
                <w:bCs/>
                <w:sz w:val="20"/>
                <w:szCs w:val="20"/>
              </w:rPr>
              <w:t>:</w:t>
            </w:r>
          </w:p>
        </w:tc>
        <w:tc>
          <w:tcPr>
            <w:tcW w:w="200" w:type="pct"/>
            <w:hideMark/>
          </w:tcPr>
          <w:p w:rsidR="00832EC8" w:rsidRPr="00D91AB0" w:rsidRDefault="002C530C" w:rsidP="002C530C">
            <w:pPr>
              <w:jc w:val="center"/>
              <w:rPr>
                <w:rFonts w:ascii="DejaVu Serif Condensed" w:hAnsi="DejaVu Serif Condensed"/>
                <w:b/>
                <w:bCs/>
                <w:sz w:val="20"/>
                <w:szCs w:val="20"/>
              </w:rPr>
            </w:pPr>
            <w:r w:rsidRPr="00D91AB0">
              <w:rPr>
                <w:rFonts w:ascii="DejaVu Serif Condensed" w:hAnsi="DejaVu Serif Condensed"/>
                <w:b/>
                <w:bCs/>
                <w:sz w:val="20"/>
                <w:szCs w:val="20"/>
              </w:rPr>
              <w:t>G</w:t>
            </w:r>
          </w:p>
        </w:tc>
        <w:tc>
          <w:tcPr>
            <w:tcW w:w="200" w:type="pct"/>
            <w:hideMark/>
          </w:tcPr>
          <w:p w:rsidR="00832EC8" w:rsidRPr="00D91AB0" w:rsidRDefault="002C530C" w:rsidP="002C530C">
            <w:pPr>
              <w:jc w:val="center"/>
              <w:rPr>
                <w:rFonts w:ascii="DejaVu Serif Condensed" w:hAnsi="DejaVu Serif Condensed"/>
                <w:b/>
                <w:bCs/>
                <w:sz w:val="20"/>
                <w:szCs w:val="20"/>
              </w:rPr>
            </w:pPr>
            <w:r w:rsidRPr="00D91AB0">
              <w:rPr>
                <w:rFonts w:ascii="DejaVu Serif Condensed" w:hAnsi="DejaVu Serif Condensed"/>
                <w:b/>
                <w:bCs/>
                <w:sz w:val="20"/>
                <w:szCs w:val="20"/>
              </w:rPr>
              <w:t>D</w:t>
            </w:r>
          </w:p>
        </w:tc>
        <w:tc>
          <w:tcPr>
            <w:tcW w:w="200" w:type="pct"/>
            <w:hideMark/>
          </w:tcPr>
          <w:p w:rsidR="00832EC8" w:rsidRPr="00D91AB0" w:rsidRDefault="002C530C" w:rsidP="002C530C">
            <w:pPr>
              <w:jc w:val="center"/>
              <w:rPr>
                <w:rFonts w:ascii="DejaVu Serif Condensed" w:hAnsi="DejaVu Serif Condensed"/>
                <w:b/>
                <w:bCs/>
                <w:sz w:val="20"/>
                <w:szCs w:val="20"/>
              </w:rPr>
            </w:pPr>
            <w:r w:rsidRPr="00D91AB0">
              <w:rPr>
                <w:rFonts w:ascii="DejaVu Serif Condensed" w:hAnsi="DejaVu Serif Condensed"/>
                <w:b/>
                <w:bCs/>
                <w:sz w:val="20"/>
                <w:szCs w:val="20"/>
              </w:rPr>
              <w:t>#</w:t>
            </w:r>
          </w:p>
        </w:tc>
        <w:tc>
          <w:tcPr>
            <w:tcW w:w="200" w:type="pct"/>
            <w:hideMark/>
          </w:tcPr>
          <w:p w:rsidR="00832EC8" w:rsidRPr="00D91AB0" w:rsidRDefault="002C530C" w:rsidP="002C530C">
            <w:pPr>
              <w:jc w:val="center"/>
              <w:rPr>
                <w:rFonts w:ascii="DejaVu Serif Condensed" w:hAnsi="DejaVu Serif Condensed"/>
                <w:b/>
                <w:bCs/>
                <w:sz w:val="20"/>
                <w:szCs w:val="20"/>
              </w:rPr>
            </w:pPr>
            <w:r w:rsidRPr="00D91AB0">
              <w:rPr>
                <w:rFonts w:ascii="DejaVu Serif Condensed" w:hAnsi="DejaVu Serif Condensed"/>
                <w:b/>
                <w:bCs/>
                <w:sz w:val="20"/>
                <w:szCs w:val="20"/>
              </w:rPr>
              <w:t> </w:t>
            </w:r>
          </w:p>
        </w:tc>
        <w:tc>
          <w:tcPr>
            <w:tcW w:w="200" w:type="pct"/>
            <w:hideMark/>
          </w:tcPr>
          <w:p w:rsidR="00832EC8" w:rsidRPr="00D91AB0" w:rsidRDefault="002C530C" w:rsidP="002C530C">
            <w:pPr>
              <w:jc w:val="center"/>
              <w:rPr>
                <w:rFonts w:ascii="DejaVu Serif Condensed" w:hAnsi="DejaVu Serif Condensed"/>
                <w:b/>
                <w:bCs/>
                <w:sz w:val="20"/>
                <w:szCs w:val="20"/>
              </w:rPr>
            </w:pPr>
            <w:r w:rsidRPr="00D91AB0">
              <w:rPr>
                <w:rFonts w:ascii="DejaVu Serif Condensed" w:hAnsi="DejaVu Serif Condensed"/>
                <w:b/>
                <w:bCs/>
                <w:sz w:val="20"/>
                <w:szCs w:val="20"/>
              </w:rPr>
              <w:t> </w:t>
            </w:r>
          </w:p>
        </w:tc>
        <w:tc>
          <w:tcPr>
            <w:tcW w:w="200" w:type="pct"/>
            <w:hideMark/>
          </w:tcPr>
          <w:p w:rsidR="00832EC8" w:rsidRPr="00D91AB0" w:rsidRDefault="002C530C" w:rsidP="002C530C">
            <w:pPr>
              <w:jc w:val="center"/>
              <w:rPr>
                <w:rFonts w:ascii="DejaVu Serif Condensed" w:hAnsi="DejaVu Serif Condensed"/>
                <w:b/>
                <w:bCs/>
                <w:sz w:val="20"/>
                <w:szCs w:val="20"/>
              </w:rPr>
            </w:pPr>
            <w:r w:rsidRPr="00D91AB0">
              <w:rPr>
                <w:rFonts w:ascii="DejaVu Serif Condensed" w:hAnsi="DejaVu Serif Condensed"/>
                <w:b/>
                <w:bCs/>
                <w:sz w:val="20"/>
                <w:szCs w:val="20"/>
              </w:rPr>
              <w:t> </w:t>
            </w:r>
          </w:p>
        </w:tc>
        <w:tc>
          <w:tcPr>
            <w:tcW w:w="150" w:type="pct"/>
            <w:hideMark/>
          </w:tcPr>
          <w:p w:rsidR="00832EC8" w:rsidRPr="00D91AB0" w:rsidRDefault="002C530C" w:rsidP="002C530C">
            <w:pPr>
              <w:jc w:val="center"/>
              <w:rPr>
                <w:rFonts w:ascii="DejaVu Serif Condensed" w:hAnsi="DejaVu Serif Condensed"/>
                <w:b/>
                <w:bCs/>
                <w:sz w:val="20"/>
                <w:szCs w:val="20"/>
              </w:rPr>
            </w:pPr>
            <w:r w:rsidRPr="00D91AB0">
              <w:rPr>
                <w:rFonts w:ascii="DejaVu Serif Condensed" w:hAnsi="DejaVu Serif Condensed"/>
                <w:b/>
                <w:bCs/>
                <w:sz w:val="20"/>
                <w:szCs w:val="20"/>
              </w:rPr>
              <w:t> </w:t>
            </w:r>
          </w:p>
        </w:tc>
        <w:tc>
          <w:tcPr>
            <w:tcW w:w="200" w:type="pct"/>
            <w:hideMark/>
          </w:tcPr>
          <w:p w:rsidR="00832EC8" w:rsidRPr="00D91AB0" w:rsidRDefault="002C530C" w:rsidP="002C530C">
            <w:pPr>
              <w:jc w:val="center"/>
              <w:rPr>
                <w:rFonts w:ascii="DejaVu Serif Condensed" w:hAnsi="DejaVu Serif Condensed"/>
                <w:b/>
                <w:bCs/>
                <w:sz w:val="20"/>
                <w:szCs w:val="20"/>
              </w:rPr>
            </w:pPr>
            <w:r w:rsidRPr="00D91AB0">
              <w:rPr>
                <w:rFonts w:ascii="DejaVu Serif Condensed" w:hAnsi="DejaVu Serif Condensed"/>
                <w:b/>
                <w:bCs/>
                <w:sz w:val="20"/>
                <w:szCs w:val="20"/>
              </w:rPr>
              <w:t> </w:t>
            </w:r>
          </w:p>
        </w:tc>
        <w:tc>
          <w:tcPr>
            <w:tcW w:w="750" w:type="pct"/>
            <w:hideMark/>
          </w:tcPr>
          <w:p w:rsidR="00832EC8" w:rsidRPr="00D91AB0" w:rsidRDefault="002C530C" w:rsidP="002C530C">
            <w:pPr>
              <w:jc w:val="center"/>
              <w:rPr>
                <w:rFonts w:ascii="DejaVu Serif Condensed" w:hAnsi="DejaVu Serif Condensed"/>
                <w:b/>
                <w:bCs/>
                <w:sz w:val="20"/>
                <w:szCs w:val="20"/>
              </w:rPr>
            </w:pPr>
            <w:r w:rsidRPr="00D91AB0">
              <w:rPr>
                <w:rFonts w:ascii="DejaVu Serif Condensed" w:hAnsi="DejaVu Serif Condensed"/>
                <w:b/>
                <w:bCs/>
                <w:sz w:val="20"/>
                <w:szCs w:val="20"/>
              </w:rPr>
              <w:t>XX#</w:t>
            </w:r>
          </w:p>
        </w:tc>
        <w:tc>
          <w:tcPr>
            <w:tcW w:w="2600" w:type="pct"/>
            <w:hideMark/>
          </w:tcPr>
          <w:p w:rsidR="00832EC8" w:rsidRPr="00D91AB0" w:rsidRDefault="002C530C" w:rsidP="002C530C">
            <w:pPr>
              <w:jc w:val="center"/>
              <w:rPr>
                <w:rFonts w:ascii="DejaVu Serif Condensed" w:hAnsi="DejaVu Serif Condensed"/>
                <w:b/>
                <w:bCs/>
                <w:sz w:val="20"/>
                <w:szCs w:val="20"/>
              </w:rPr>
            </w:pPr>
            <w:r w:rsidRPr="00D91AB0">
              <w:rPr>
                <w:rFonts w:ascii="DejaVu Serif Condensed" w:hAnsi="DejaVu Serif Condensed"/>
                <w:b/>
                <w:bCs/>
                <w:sz w:val="20"/>
                <w:szCs w:val="20"/>
              </w:rPr>
              <w:t xml:space="preserve">Returns the current stepping delay where XX is a two-digit unsigned hex number. See </w:t>
            </w:r>
            <w:proofErr w:type="gramStart"/>
            <w:r w:rsidRPr="00D91AB0">
              <w:rPr>
                <w:rFonts w:ascii="DejaVu Serif Condensed" w:hAnsi="DejaVu Serif Condensed"/>
                <w:b/>
                <w:bCs/>
                <w:sz w:val="20"/>
                <w:szCs w:val="20"/>
              </w:rPr>
              <w:t>the :SD</w:t>
            </w:r>
            <w:proofErr w:type="gramEnd"/>
            <w:r w:rsidRPr="00D91AB0">
              <w:rPr>
                <w:rFonts w:ascii="DejaVu Serif Condensed" w:hAnsi="DejaVu Serif Condensed"/>
                <w:b/>
                <w:bCs/>
                <w:sz w:val="20"/>
                <w:szCs w:val="20"/>
              </w:rPr>
              <w:t># command for a list of possible return values.</w:t>
            </w:r>
          </w:p>
        </w:tc>
      </w:tr>
      <w:tr w:rsidR="002C530C" w:rsidRPr="00D91AB0" w:rsidTr="002C530C">
        <w:trPr>
          <w:trHeight w:val="210"/>
          <w:tblCellSpacing w:w="0" w:type="dxa"/>
        </w:trPr>
        <w:tc>
          <w:tcPr>
            <w:tcW w:w="200" w:type="pct"/>
            <w:hideMark/>
          </w:tcPr>
          <w:p w:rsidR="00832EC8" w:rsidRPr="00D91AB0" w:rsidRDefault="002C530C" w:rsidP="002C530C">
            <w:pPr>
              <w:jc w:val="center"/>
              <w:rPr>
                <w:rFonts w:ascii="DejaVu Serif Condensed" w:hAnsi="DejaVu Serif Condensed"/>
                <w:b/>
                <w:bCs/>
                <w:sz w:val="20"/>
                <w:szCs w:val="20"/>
              </w:rPr>
            </w:pPr>
            <w:r w:rsidRPr="00D91AB0">
              <w:rPr>
                <w:rFonts w:ascii="DejaVu Serif Condensed" w:hAnsi="DejaVu Serif Condensed"/>
                <w:b/>
                <w:bCs/>
                <w:sz w:val="20"/>
                <w:szCs w:val="20"/>
              </w:rPr>
              <w:t>:</w:t>
            </w:r>
          </w:p>
        </w:tc>
        <w:tc>
          <w:tcPr>
            <w:tcW w:w="200" w:type="pct"/>
            <w:hideMark/>
          </w:tcPr>
          <w:p w:rsidR="00832EC8" w:rsidRPr="00D91AB0" w:rsidRDefault="002C530C" w:rsidP="002C530C">
            <w:pPr>
              <w:jc w:val="center"/>
              <w:rPr>
                <w:rFonts w:ascii="DejaVu Serif Condensed" w:hAnsi="DejaVu Serif Condensed"/>
                <w:b/>
                <w:bCs/>
                <w:sz w:val="20"/>
                <w:szCs w:val="20"/>
              </w:rPr>
            </w:pPr>
            <w:r w:rsidRPr="00D91AB0">
              <w:rPr>
                <w:rFonts w:ascii="DejaVu Serif Condensed" w:hAnsi="DejaVu Serif Condensed"/>
                <w:b/>
                <w:bCs/>
                <w:sz w:val="20"/>
                <w:szCs w:val="20"/>
              </w:rPr>
              <w:t>G</w:t>
            </w:r>
          </w:p>
        </w:tc>
        <w:tc>
          <w:tcPr>
            <w:tcW w:w="200" w:type="pct"/>
            <w:hideMark/>
          </w:tcPr>
          <w:p w:rsidR="00832EC8" w:rsidRPr="00D91AB0" w:rsidRDefault="002C530C" w:rsidP="002C530C">
            <w:pPr>
              <w:jc w:val="center"/>
              <w:rPr>
                <w:rFonts w:ascii="DejaVu Serif Condensed" w:hAnsi="DejaVu Serif Condensed"/>
                <w:b/>
                <w:bCs/>
                <w:sz w:val="20"/>
                <w:szCs w:val="20"/>
              </w:rPr>
            </w:pPr>
            <w:r w:rsidRPr="00D91AB0">
              <w:rPr>
                <w:rFonts w:ascii="DejaVu Serif Condensed" w:hAnsi="DejaVu Serif Condensed"/>
                <w:b/>
                <w:bCs/>
                <w:sz w:val="20"/>
                <w:szCs w:val="20"/>
              </w:rPr>
              <w:t>H</w:t>
            </w:r>
          </w:p>
        </w:tc>
        <w:tc>
          <w:tcPr>
            <w:tcW w:w="200" w:type="pct"/>
            <w:hideMark/>
          </w:tcPr>
          <w:p w:rsidR="00832EC8" w:rsidRPr="00D91AB0" w:rsidRDefault="002C530C" w:rsidP="002C530C">
            <w:pPr>
              <w:jc w:val="center"/>
              <w:rPr>
                <w:rFonts w:ascii="DejaVu Serif Condensed" w:hAnsi="DejaVu Serif Condensed"/>
                <w:b/>
                <w:bCs/>
                <w:sz w:val="20"/>
                <w:szCs w:val="20"/>
              </w:rPr>
            </w:pPr>
            <w:r w:rsidRPr="00D91AB0">
              <w:rPr>
                <w:rFonts w:ascii="DejaVu Serif Condensed" w:hAnsi="DejaVu Serif Condensed"/>
                <w:b/>
                <w:bCs/>
                <w:sz w:val="20"/>
                <w:szCs w:val="20"/>
              </w:rPr>
              <w:t>#</w:t>
            </w:r>
          </w:p>
        </w:tc>
        <w:tc>
          <w:tcPr>
            <w:tcW w:w="200" w:type="pct"/>
            <w:hideMark/>
          </w:tcPr>
          <w:p w:rsidR="00832EC8" w:rsidRPr="00D91AB0" w:rsidRDefault="002C530C" w:rsidP="002C530C">
            <w:pPr>
              <w:jc w:val="center"/>
              <w:rPr>
                <w:rFonts w:ascii="DejaVu Serif Condensed" w:hAnsi="DejaVu Serif Condensed"/>
                <w:b/>
                <w:bCs/>
                <w:sz w:val="20"/>
                <w:szCs w:val="20"/>
              </w:rPr>
            </w:pPr>
            <w:r w:rsidRPr="00D91AB0">
              <w:rPr>
                <w:rFonts w:ascii="DejaVu Serif Condensed" w:hAnsi="DejaVu Serif Condensed"/>
                <w:b/>
                <w:bCs/>
                <w:sz w:val="20"/>
                <w:szCs w:val="20"/>
              </w:rPr>
              <w:t> </w:t>
            </w:r>
          </w:p>
        </w:tc>
        <w:tc>
          <w:tcPr>
            <w:tcW w:w="200" w:type="pct"/>
            <w:hideMark/>
          </w:tcPr>
          <w:p w:rsidR="00832EC8" w:rsidRPr="00D91AB0" w:rsidRDefault="002C530C" w:rsidP="002C530C">
            <w:pPr>
              <w:jc w:val="center"/>
              <w:rPr>
                <w:rFonts w:ascii="DejaVu Serif Condensed" w:hAnsi="DejaVu Serif Condensed"/>
                <w:b/>
                <w:bCs/>
                <w:sz w:val="20"/>
                <w:szCs w:val="20"/>
              </w:rPr>
            </w:pPr>
            <w:r w:rsidRPr="00D91AB0">
              <w:rPr>
                <w:rFonts w:ascii="DejaVu Serif Condensed" w:hAnsi="DejaVu Serif Condensed"/>
                <w:b/>
                <w:bCs/>
                <w:sz w:val="20"/>
                <w:szCs w:val="20"/>
              </w:rPr>
              <w:t> </w:t>
            </w:r>
          </w:p>
        </w:tc>
        <w:tc>
          <w:tcPr>
            <w:tcW w:w="200" w:type="pct"/>
            <w:hideMark/>
          </w:tcPr>
          <w:p w:rsidR="00832EC8" w:rsidRPr="00D91AB0" w:rsidRDefault="002C530C" w:rsidP="002C530C">
            <w:pPr>
              <w:jc w:val="center"/>
              <w:rPr>
                <w:rFonts w:ascii="DejaVu Serif Condensed" w:hAnsi="DejaVu Serif Condensed"/>
                <w:b/>
                <w:bCs/>
                <w:sz w:val="20"/>
                <w:szCs w:val="20"/>
              </w:rPr>
            </w:pPr>
            <w:r w:rsidRPr="00D91AB0">
              <w:rPr>
                <w:rFonts w:ascii="DejaVu Serif Condensed" w:hAnsi="DejaVu Serif Condensed"/>
                <w:b/>
                <w:bCs/>
                <w:sz w:val="20"/>
                <w:szCs w:val="20"/>
              </w:rPr>
              <w:t> </w:t>
            </w:r>
          </w:p>
        </w:tc>
        <w:tc>
          <w:tcPr>
            <w:tcW w:w="150" w:type="pct"/>
            <w:hideMark/>
          </w:tcPr>
          <w:p w:rsidR="00832EC8" w:rsidRPr="00D91AB0" w:rsidRDefault="002C530C" w:rsidP="002C530C">
            <w:pPr>
              <w:jc w:val="center"/>
              <w:rPr>
                <w:rFonts w:ascii="DejaVu Serif Condensed" w:hAnsi="DejaVu Serif Condensed"/>
                <w:b/>
                <w:bCs/>
                <w:sz w:val="20"/>
                <w:szCs w:val="20"/>
              </w:rPr>
            </w:pPr>
            <w:r w:rsidRPr="00D91AB0">
              <w:rPr>
                <w:rFonts w:ascii="DejaVu Serif Condensed" w:hAnsi="DejaVu Serif Condensed"/>
                <w:b/>
                <w:bCs/>
                <w:sz w:val="20"/>
                <w:szCs w:val="20"/>
              </w:rPr>
              <w:t> </w:t>
            </w:r>
          </w:p>
        </w:tc>
        <w:tc>
          <w:tcPr>
            <w:tcW w:w="200" w:type="pct"/>
            <w:hideMark/>
          </w:tcPr>
          <w:p w:rsidR="00832EC8" w:rsidRPr="00D91AB0" w:rsidRDefault="002C530C" w:rsidP="002C530C">
            <w:pPr>
              <w:jc w:val="center"/>
              <w:rPr>
                <w:rFonts w:ascii="DejaVu Serif Condensed" w:hAnsi="DejaVu Serif Condensed"/>
                <w:b/>
                <w:bCs/>
                <w:sz w:val="20"/>
                <w:szCs w:val="20"/>
              </w:rPr>
            </w:pPr>
            <w:r w:rsidRPr="00D91AB0">
              <w:rPr>
                <w:rFonts w:ascii="DejaVu Serif Condensed" w:hAnsi="DejaVu Serif Condensed"/>
                <w:b/>
                <w:bCs/>
                <w:sz w:val="20"/>
                <w:szCs w:val="20"/>
              </w:rPr>
              <w:t> </w:t>
            </w:r>
          </w:p>
        </w:tc>
        <w:tc>
          <w:tcPr>
            <w:tcW w:w="750" w:type="pct"/>
            <w:hideMark/>
          </w:tcPr>
          <w:p w:rsidR="00832EC8" w:rsidRPr="00D91AB0" w:rsidRDefault="002C530C" w:rsidP="002C530C">
            <w:pPr>
              <w:jc w:val="center"/>
              <w:rPr>
                <w:rFonts w:ascii="DejaVu Serif Condensed" w:hAnsi="DejaVu Serif Condensed"/>
                <w:b/>
                <w:bCs/>
                <w:sz w:val="20"/>
                <w:szCs w:val="20"/>
              </w:rPr>
            </w:pPr>
            <w:r w:rsidRPr="00D91AB0">
              <w:rPr>
                <w:rFonts w:ascii="DejaVu Serif Condensed" w:hAnsi="DejaVu Serif Condensed"/>
                <w:b/>
                <w:bCs/>
                <w:sz w:val="20"/>
                <w:szCs w:val="20"/>
              </w:rPr>
              <w:t>00# OR FF#</w:t>
            </w:r>
          </w:p>
        </w:tc>
        <w:tc>
          <w:tcPr>
            <w:tcW w:w="2600" w:type="pct"/>
            <w:hideMark/>
          </w:tcPr>
          <w:p w:rsidR="00832EC8" w:rsidRPr="00D91AB0" w:rsidRDefault="002C530C" w:rsidP="002C530C">
            <w:pPr>
              <w:jc w:val="center"/>
              <w:rPr>
                <w:rFonts w:ascii="DejaVu Serif Condensed" w:hAnsi="DejaVu Serif Condensed"/>
                <w:b/>
                <w:bCs/>
                <w:sz w:val="20"/>
                <w:szCs w:val="20"/>
              </w:rPr>
            </w:pPr>
            <w:r w:rsidRPr="00D91AB0">
              <w:rPr>
                <w:rFonts w:ascii="DejaVu Serif Condensed" w:hAnsi="DejaVu Serif Condensed"/>
                <w:b/>
                <w:bCs/>
                <w:sz w:val="20"/>
                <w:szCs w:val="20"/>
              </w:rPr>
              <w:t>Returns "FF#" if the focus motor is half-stepped otherwise return "00#"</w:t>
            </w:r>
          </w:p>
        </w:tc>
      </w:tr>
      <w:tr w:rsidR="002C530C" w:rsidRPr="00D91AB0" w:rsidTr="002C530C">
        <w:trPr>
          <w:trHeight w:val="210"/>
          <w:tblCellSpacing w:w="0" w:type="dxa"/>
        </w:trPr>
        <w:tc>
          <w:tcPr>
            <w:tcW w:w="200" w:type="pct"/>
            <w:hideMark/>
          </w:tcPr>
          <w:p w:rsidR="00832EC8" w:rsidRPr="00D91AB0" w:rsidRDefault="002C530C" w:rsidP="002C530C">
            <w:pPr>
              <w:jc w:val="center"/>
              <w:rPr>
                <w:rFonts w:ascii="DejaVu Serif Condensed" w:hAnsi="DejaVu Serif Condensed"/>
                <w:b/>
                <w:bCs/>
                <w:sz w:val="20"/>
                <w:szCs w:val="20"/>
              </w:rPr>
            </w:pPr>
            <w:r w:rsidRPr="00D91AB0">
              <w:rPr>
                <w:rFonts w:ascii="DejaVu Serif Condensed" w:hAnsi="DejaVu Serif Condensed"/>
                <w:b/>
                <w:bCs/>
                <w:sz w:val="20"/>
                <w:szCs w:val="20"/>
              </w:rPr>
              <w:t>:</w:t>
            </w:r>
          </w:p>
        </w:tc>
        <w:tc>
          <w:tcPr>
            <w:tcW w:w="200" w:type="pct"/>
            <w:hideMark/>
          </w:tcPr>
          <w:p w:rsidR="00832EC8" w:rsidRPr="00D91AB0" w:rsidRDefault="002C530C" w:rsidP="002C530C">
            <w:pPr>
              <w:jc w:val="center"/>
              <w:rPr>
                <w:rFonts w:ascii="DejaVu Serif Condensed" w:hAnsi="DejaVu Serif Condensed"/>
                <w:b/>
                <w:bCs/>
                <w:sz w:val="20"/>
                <w:szCs w:val="20"/>
              </w:rPr>
            </w:pPr>
            <w:r w:rsidRPr="00D91AB0">
              <w:rPr>
                <w:rFonts w:ascii="DejaVu Serif Condensed" w:hAnsi="DejaVu Serif Condensed"/>
                <w:b/>
                <w:bCs/>
                <w:sz w:val="20"/>
                <w:szCs w:val="20"/>
              </w:rPr>
              <w:t>G</w:t>
            </w:r>
          </w:p>
        </w:tc>
        <w:tc>
          <w:tcPr>
            <w:tcW w:w="200" w:type="pct"/>
            <w:hideMark/>
          </w:tcPr>
          <w:p w:rsidR="00832EC8" w:rsidRPr="00D91AB0" w:rsidRDefault="002C530C" w:rsidP="002C530C">
            <w:pPr>
              <w:jc w:val="center"/>
              <w:rPr>
                <w:rFonts w:ascii="DejaVu Serif Condensed" w:hAnsi="DejaVu Serif Condensed"/>
                <w:b/>
                <w:bCs/>
                <w:sz w:val="20"/>
                <w:szCs w:val="20"/>
              </w:rPr>
            </w:pPr>
            <w:r w:rsidRPr="00D91AB0">
              <w:rPr>
                <w:rFonts w:ascii="DejaVu Serif Condensed" w:hAnsi="DejaVu Serif Condensed"/>
                <w:b/>
                <w:bCs/>
                <w:sz w:val="20"/>
                <w:szCs w:val="20"/>
              </w:rPr>
              <w:t>I</w:t>
            </w:r>
          </w:p>
        </w:tc>
        <w:tc>
          <w:tcPr>
            <w:tcW w:w="200" w:type="pct"/>
            <w:hideMark/>
          </w:tcPr>
          <w:p w:rsidR="00832EC8" w:rsidRPr="00D91AB0" w:rsidRDefault="002C530C" w:rsidP="002C530C">
            <w:pPr>
              <w:jc w:val="center"/>
              <w:rPr>
                <w:rFonts w:ascii="DejaVu Serif Condensed" w:hAnsi="DejaVu Serif Condensed"/>
                <w:b/>
                <w:bCs/>
                <w:sz w:val="20"/>
                <w:szCs w:val="20"/>
              </w:rPr>
            </w:pPr>
            <w:r w:rsidRPr="00D91AB0">
              <w:rPr>
                <w:rFonts w:ascii="DejaVu Serif Condensed" w:hAnsi="DejaVu Serif Condensed"/>
                <w:b/>
                <w:bCs/>
                <w:sz w:val="20"/>
                <w:szCs w:val="20"/>
              </w:rPr>
              <w:t>#</w:t>
            </w:r>
          </w:p>
        </w:tc>
        <w:tc>
          <w:tcPr>
            <w:tcW w:w="200" w:type="pct"/>
            <w:hideMark/>
          </w:tcPr>
          <w:p w:rsidR="00832EC8" w:rsidRPr="00D91AB0" w:rsidRDefault="002C530C" w:rsidP="002C530C">
            <w:pPr>
              <w:jc w:val="center"/>
              <w:rPr>
                <w:rFonts w:ascii="DejaVu Serif Condensed" w:hAnsi="DejaVu Serif Condensed"/>
                <w:b/>
                <w:bCs/>
                <w:sz w:val="20"/>
                <w:szCs w:val="20"/>
              </w:rPr>
            </w:pPr>
            <w:r w:rsidRPr="00D91AB0">
              <w:rPr>
                <w:rFonts w:ascii="DejaVu Serif Condensed" w:hAnsi="DejaVu Serif Condensed"/>
                <w:b/>
                <w:bCs/>
                <w:sz w:val="20"/>
                <w:szCs w:val="20"/>
              </w:rPr>
              <w:t> </w:t>
            </w:r>
          </w:p>
        </w:tc>
        <w:tc>
          <w:tcPr>
            <w:tcW w:w="200" w:type="pct"/>
            <w:hideMark/>
          </w:tcPr>
          <w:p w:rsidR="00832EC8" w:rsidRPr="00D91AB0" w:rsidRDefault="002C530C" w:rsidP="002C530C">
            <w:pPr>
              <w:jc w:val="center"/>
              <w:rPr>
                <w:rFonts w:ascii="DejaVu Serif Condensed" w:hAnsi="DejaVu Serif Condensed"/>
                <w:b/>
                <w:bCs/>
                <w:sz w:val="20"/>
                <w:szCs w:val="20"/>
              </w:rPr>
            </w:pPr>
            <w:r w:rsidRPr="00D91AB0">
              <w:rPr>
                <w:rFonts w:ascii="DejaVu Serif Condensed" w:hAnsi="DejaVu Serif Condensed"/>
                <w:b/>
                <w:bCs/>
                <w:sz w:val="20"/>
                <w:szCs w:val="20"/>
              </w:rPr>
              <w:t> </w:t>
            </w:r>
          </w:p>
        </w:tc>
        <w:tc>
          <w:tcPr>
            <w:tcW w:w="200" w:type="pct"/>
            <w:hideMark/>
          </w:tcPr>
          <w:p w:rsidR="00832EC8" w:rsidRPr="00D91AB0" w:rsidRDefault="002C530C" w:rsidP="002C530C">
            <w:pPr>
              <w:jc w:val="center"/>
              <w:rPr>
                <w:rFonts w:ascii="DejaVu Serif Condensed" w:hAnsi="DejaVu Serif Condensed"/>
                <w:b/>
                <w:bCs/>
                <w:sz w:val="20"/>
                <w:szCs w:val="20"/>
              </w:rPr>
            </w:pPr>
            <w:r w:rsidRPr="00D91AB0">
              <w:rPr>
                <w:rFonts w:ascii="DejaVu Serif Condensed" w:hAnsi="DejaVu Serif Condensed"/>
                <w:b/>
                <w:bCs/>
                <w:sz w:val="20"/>
                <w:szCs w:val="20"/>
              </w:rPr>
              <w:t> </w:t>
            </w:r>
          </w:p>
        </w:tc>
        <w:tc>
          <w:tcPr>
            <w:tcW w:w="150" w:type="pct"/>
            <w:hideMark/>
          </w:tcPr>
          <w:p w:rsidR="00832EC8" w:rsidRPr="00D91AB0" w:rsidRDefault="002C530C" w:rsidP="002C530C">
            <w:pPr>
              <w:jc w:val="center"/>
              <w:rPr>
                <w:rFonts w:ascii="DejaVu Serif Condensed" w:hAnsi="DejaVu Serif Condensed"/>
                <w:b/>
                <w:bCs/>
                <w:sz w:val="20"/>
                <w:szCs w:val="20"/>
              </w:rPr>
            </w:pPr>
            <w:r w:rsidRPr="00D91AB0">
              <w:rPr>
                <w:rFonts w:ascii="DejaVu Serif Condensed" w:hAnsi="DejaVu Serif Condensed"/>
                <w:b/>
                <w:bCs/>
                <w:sz w:val="20"/>
                <w:szCs w:val="20"/>
              </w:rPr>
              <w:t> </w:t>
            </w:r>
          </w:p>
        </w:tc>
        <w:tc>
          <w:tcPr>
            <w:tcW w:w="200" w:type="pct"/>
            <w:hideMark/>
          </w:tcPr>
          <w:p w:rsidR="00832EC8" w:rsidRPr="00D91AB0" w:rsidRDefault="002C530C" w:rsidP="002C530C">
            <w:pPr>
              <w:jc w:val="center"/>
              <w:rPr>
                <w:rFonts w:ascii="DejaVu Serif Condensed" w:hAnsi="DejaVu Serif Condensed"/>
                <w:b/>
                <w:bCs/>
                <w:sz w:val="20"/>
                <w:szCs w:val="20"/>
              </w:rPr>
            </w:pPr>
            <w:r w:rsidRPr="00D91AB0">
              <w:rPr>
                <w:rFonts w:ascii="DejaVu Serif Condensed" w:hAnsi="DejaVu Serif Condensed"/>
                <w:b/>
                <w:bCs/>
                <w:sz w:val="20"/>
                <w:szCs w:val="20"/>
              </w:rPr>
              <w:t> </w:t>
            </w:r>
          </w:p>
        </w:tc>
        <w:tc>
          <w:tcPr>
            <w:tcW w:w="750" w:type="pct"/>
            <w:hideMark/>
          </w:tcPr>
          <w:p w:rsidR="00832EC8" w:rsidRPr="00D91AB0" w:rsidRDefault="002C530C" w:rsidP="002C530C">
            <w:pPr>
              <w:jc w:val="center"/>
              <w:rPr>
                <w:rFonts w:ascii="DejaVu Serif Condensed" w:hAnsi="DejaVu Serif Condensed"/>
                <w:b/>
                <w:bCs/>
                <w:sz w:val="20"/>
                <w:szCs w:val="20"/>
              </w:rPr>
            </w:pPr>
            <w:r w:rsidRPr="00D91AB0">
              <w:rPr>
                <w:rFonts w:ascii="DejaVu Serif Condensed" w:hAnsi="DejaVu Serif Condensed"/>
                <w:b/>
                <w:bCs/>
                <w:sz w:val="20"/>
                <w:szCs w:val="20"/>
              </w:rPr>
              <w:t>00# OR 01#</w:t>
            </w:r>
          </w:p>
        </w:tc>
        <w:tc>
          <w:tcPr>
            <w:tcW w:w="2600" w:type="pct"/>
            <w:hideMark/>
          </w:tcPr>
          <w:p w:rsidR="00832EC8" w:rsidRPr="00D91AB0" w:rsidRDefault="002C530C" w:rsidP="002C530C">
            <w:pPr>
              <w:jc w:val="center"/>
              <w:rPr>
                <w:rFonts w:ascii="DejaVu Serif Condensed" w:hAnsi="DejaVu Serif Condensed"/>
                <w:b/>
                <w:bCs/>
                <w:sz w:val="20"/>
                <w:szCs w:val="20"/>
              </w:rPr>
            </w:pPr>
            <w:r w:rsidRPr="00D91AB0">
              <w:rPr>
                <w:rFonts w:ascii="DejaVu Serif Condensed" w:hAnsi="DejaVu Serif Condensed"/>
                <w:b/>
                <w:bCs/>
                <w:sz w:val="20"/>
                <w:szCs w:val="20"/>
              </w:rPr>
              <w:t>Returns "00#" if the focus motor is not moving, otherwise return "01#"</w:t>
            </w:r>
          </w:p>
        </w:tc>
      </w:tr>
      <w:tr w:rsidR="002C530C" w:rsidRPr="00D91AB0" w:rsidTr="002C530C">
        <w:trPr>
          <w:trHeight w:val="450"/>
          <w:tblCellSpacing w:w="0" w:type="dxa"/>
        </w:trPr>
        <w:tc>
          <w:tcPr>
            <w:tcW w:w="200" w:type="pct"/>
            <w:hideMark/>
          </w:tcPr>
          <w:p w:rsidR="00832EC8" w:rsidRPr="00D91AB0" w:rsidRDefault="002C530C" w:rsidP="002C530C">
            <w:pPr>
              <w:jc w:val="center"/>
              <w:rPr>
                <w:rFonts w:ascii="DejaVu Serif Condensed" w:hAnsi="DejaVu Serif Condensed"/>
                <w:b/>
                <w:bCs/>
                <w:sz w:val="20"/>
                <w:szCs w:val="20"/>
              </w:rPr>
            </w:pPr>
            <w:r w:rsidRPr="00D91AB0">
              <w:rPr>
                <w:rFonts w:ascii="DejaVu Serif Condensed" w:hAnsi="DejaVu Serif Condensed"/>
                <w:b/>
                <w:bCs/>
                <w:sz w:val="20"/>
                <w:szCs w:val="20"/>
              </w:rPr>
              <w:t>:</w:t>
            </w:r>
          </w:p>
        </w:tc>
        <w:tc>
          <w:tcPr>
            <w:tcW w:w="200" w:type="pct"/>
            <w:hideMark/>
          </w:tcPr>
          <w:p w:rsidR="00832EC8" w:rsidRPr="00D91AB0" w:rsidRDefault="002C530C" w:rsidP="002C530C">
            <w:pPr>
              <w:jc w:val="center"/>
              <w:rPr>
                <w:rFonts w:ascii="DejaVu Serif Condensed" w:hAnsi="DejaVu Serif Condensed"/>
                <w:b/>
                <w:bCs/>
                <w:sz w:val="20"/>
                <w:szCs w:val="20"/>
              </w:rPr>
            </w:pPr>
            <w:r w:rsidRPr="00D91AB0">
              <w:rPr>
                <w:rFonts w:ascii="DejaVu Serif Condensed" w:hAnsi="DejaVu Serif Condensed"/>
                <w:b/>
                <w:bCs/>
                <w:sz w:val="20"/>
                <w:szCs w:val="20"/>
              </w:rPr>
              <w:t>G</w:t>
            </w:r>
          </w:p>
        </w:tc>
        <w:tc>
          <w:tcPr>
            <w:tcW w:w="200" w:type="pct"/>
            <w:hideMark/>
          </w:tcPr>
          <w:p w:rsidR="00832EC8" w:rsidRPr="00D91AB0" w:rsidRDefault="002C530C" w:rsidP="002C530C">
            <w:pPr>
              <w:jc w:val="center"/>
              <w:rPr>
                <w:rFonts w:ascii="DejaVu Serif Condensed" w:hAnsi="DejaVu Serif Condensed"/>
                <w:b/>
                <w:bCs/>
                <w:sz w:val="20"/>
                <w:szCs w:val="20"/>
              </w:rPr>
            </w:pPr>
            <w:r w:rsidRPr="00D91AB0">
              <w:rPr>
                <w:rFonts w:ascii="DejaVu Serif Condensed" w:hAnsi="DejaVu Serif Condensed"/>
                <w:b/>
                <w:bCs/>
                <w:sz w:val="20"/>
                <w:szCs w:val="20"/>
              </w:rPr>
              <w:t>N</w:t>
            </w:r>
          </w:p>
        </w:tc>
        <w:tc>
          <w:tcPr>
            <w:tcW w:w="200" w:type="pct"/>
            <w:hideMark/>
          </w:tcPr>
          <w:p w:rsidR="00832EC8" w:rsidRPr="00D91AB0" w:rsidRDefault="002C530C" w:rsidP="002C530C">
            <w:pPr>
              <w:jc w:val="center"/>
              <w:rPr>
                <w:rFonts w:ascii="DejaVu Serif Condensed" w:hAnsi="DejaVu Serif Condensed"/>
                <w:b/>
                <w:bCs/>
                <w:sz w:val="20"/>
                <w:szCs w:val="20"/>
              </w:rPr>
            </w:pPr>
            <w:r w:rsidRPr="00D91AB0">
              <w:rPr>
                <w:rFonts w:ascii="DejaVu Serif Condensed" w:hAnsi="DejaVu Serif Condensed"/>
                <w:b/>
                <w:bCs/>
                <w:sz w:val="20"/>
                <w:szCs w:val="20"/>
              </w:rPr>
              <w:t>#</w:t>
            </w:r>
          </w:p>
        </w:tc>
        <w:tc>
          <w:tcPr>
            <w:tcW w:w="200" w:type="pct"/>
            <w:hideMark/>
          </w:tcPr>
          <w:p w:rsidR="00832EC8" w:rsidRPr="00D91AB0" w:rsidRDefault="002C530C" w:rsidP="002C530C">
            <w:pPr>
              <w:jc w:val="center"/>
              <w:rPr>
                <w:rFonts w:ascii="DejaVu Serif Condensed" w:hAnsi="DejaVu Serif Condensed"/>
                <w:b/>
                <w:bCs/>
                <w:sz w:val="20"/>
                <w:szCs w:val="20"/>
              </w:rPr>
            </w:pPr>
            <w:r w:rsidRPr="00D91AB0">
              <w:rPr>
                <w:rFonts w:ascii="DejaVu Serif Condensed" w:hAnsi="DejaVu Serif Condensed"/>
                <w:b/>
                <w:bCs/>
                <w:sz w:val="20"/>
                <w:szCs w:val="20"/>
              </w:rPr>
              <w:t> </w:t>
            </w:r>
          </w:p>
        </w:tc>
        <w:tc>
          <w:tcPr>
            <w:tcW w:w="200" w:type="pct"/>
            <w:hideMark/>
          </w:tcPr>
          <w:p w:rsidR="00832EC8" w:rsidRPr="00D91AB0" w:rsidRDefault="002C530C" w:rsidP="002C530C">
            <w:pPr>
              <w:jc w:val="center"/>
              <w:rPr>
                <w:rFonts w:ascii="DejaVu Serif Condensed" w:hAnsi="DejaVu Serif Condensed"/>
                <w:b/>
                <w:bCs/>
                <w:sz w:val="20"/>
                <w:szCs w:val="20"/>
              </w:rPr>
            </w:pPr>
            <w:r w:rsidRPr="00D91AB0">
              <w:rPr>
                <w:rFonts w:ascii="DejaVu Serif Condensed" w:hAnsi="DejaVu Serif Condensed"/>
                <w:b/>
                <w:bCs/>
                <w:sz w:val="20"/>
                <w:szCs w:val="20"/>
              </w:rPr>
              <w:t> </w:t>
            </w:r>
          </w:p>
        </w:tc>
        <w:tc>
          <w:tcPr>
            <w:tcW w:w="200" w:type="pct"/>
            <w:hideMark/>
          </w:tcPr>
          <w:p w:rsidR="00832EC8" w:rsidRPr="00D91AB0" w:rsidRDefault="002C530C" w:rsidP="002C530C">
            <w:pPr>
              <w:jc w:val="center"/>
              <w:rPr>
                <w:rFonts w:ascii="DejaVu Serif Condensed" w:hAnsi="DejaVu Serif Condensed"/>
                <w:b/>
                <w:bCs/>
                <w:sz w:val="20"/>
                <w:szCs w:val="20"/>
              </w:rPr>
            </w:pPr>
            <w:r w:rsidRPr="00D91AB0">
              <w:rPr>
                <w:rFonts w:ascii="DejaVu Serif Condensed" w:hAnsi="DejaVu Serif Condensed"/>
                <w:b/>
                <w:bCs/>
                <w:sz w:val="20"/>
                <w:szCs w:val="20"/>
              </w:rPr>
              <w:t> </w:t>
            </w:r>
          </w:p>
        </w:tc>
        <w:tc>
          <w:tcPr>
            <w:tcW w:w="150" w:type="pct"/>
            <w:hideMark/>
          </w:tcPr>
          <w:p w:rsidR="00832EC8" w:rsidRPr="00D91AB0" w:rsidRDefault="002C530C" w:rsidP="002C530C">
            <w:pPr>
              <w:jc w:val="center"/>
              <w:rPr>
                <w:rFonts w:ascii="DejaVu Serif Condensed" w:hAnsi="DejaVu Serif Condensed"/>
                <w:b/>
                <w:bCs/>
                <w:sz w:val="20"/>
                <w:szCs w:val="20"/>
              </w:rPr>
            </w:pPr>
            <w:r w:rsidRPr="00D91AB0">
              <w:rPr>
                <w:rFonts w:ascii="DejaVu Serif Condensed" w:hAnsi="DejaVu Serif Condensed"/>
                <w:b/>
                <w:bCs/>
                <w:sz w:val="20"/>
                <w:szCs w:val="20"/>
              </w:rPr>
              <w:t> </w:t>
            </w:r>
          </w:p>
        </w:tc>
        <w:tc>
          <w:tcPr>
            <w:tcW w:w="200" w:type="pct"/>
            <w:hideMark/>
          </w:tcPr>
          <w:p w:rsidR="00832EC8" w:rsidRPr="00D91AB0" w:rsidRDefault="002C530C" w:rsidP="002C530C">
            <w:pPr>
              <w:jc w:val="center"/>
              <w:rPr>
                <w:rFonts w:ascii="DejaVu Serif Condensed" w:hAnsi="DejaVu Serif Condensed"/>
                <w:b/>
                <w:bCs/>
                <w:sz w:val="20"/>
                <w:szCs w:val="20"/>
              </w:rPr>
            </w:pPr>
            <w:r w:rsidRPr="00D91AB0">
              <w:rPr>
                <w:rFonts w:ascii="DejaVu Serif Condensed" w:hAnsi="DejaVu Serif Condensed"/>
                <w:b/>
                <w:bCs/>
                <w:sz w:val="20"/>
                <w:szCs w:val="20"/>
              </w:rPr>
              <w:t> </w:t>
            </w:r>
          </w:p>
        </w:tc>
        <w:tc>
          <w:tcPr>
            <w:tcW w:w="750" w:type="pct"/>
            <w:hideMark/>
          </w:tcPr>
          <w:p w:rsidR="00832EC8" w:rsidRPr="00D91AB0" w:rsidRDefault="002C530C" w:rsidP="002C530C">
            <w:pPr>
              <w:jc w:val="center"/>
              <w:rPr>
                <w:rFonts w:ascii="DejaVu Serif Condensed" w:hAnsi="DejaVu Serif Condensed"/>
                <w:b/>
                <w:bCs/>
                <w:sz w:val="20"/>
                <w:szCs w:val="20"/>
              </w:rPr>
            </w:pPr>
            <w:r w:rsidRPr="00D91AB0">
              <w:rPr>
                <w:rFonts w:ascii="DejaVu Serif Condensed" w:hAnsi="DejaVu Serif Condensed"/>
                <w:b/>
                <w:bCs/>
                <w:sz w:val="20"/>
                <w:szCs w:val="20"/>
              </w:rPr>
              <w:t>YYYY#</w:t>
            </w:r>
          </w:p>
        </w:tc>
        <w:tc>
          <w:tcPr>
            <w:tcW w:w="2600" w:type="pct"/>
            <w:hideMark/>
          </w:tcPr>
          <w:p w:rsidR="00832EC8" w:rsidRPr="00D91AB0" w:rsidRDefault="002C530C" w:rsidP="002C530C">
            <w:pPr>
              <w:jc w:val="center"/>
              <w:rPr>
                <w:rFonts w:ascii="DejaVu Serif Condensed" w:hAnsi="DejaVu Serif Condensed"/>
                <w:b/>
                <w:bCs/>
                <w:sz w:val="20"/>
                <w:szCs w:val="20"/>
              </w:rPr>
            </w:pPr>
            <w:r w:rsidRPr="00D91AB0">
              <w:rPr>
                <w:rFonts w:ascii="DejaVu Serif Condensed" w:hAnsi="DejaVu Serif Condensed"/>
                <w:b/>
                <w:bCs/>
                <w:sz w:val="20"/>
                <w:szCs w:val="20"/>
              </w:rPr>
              <w:t>Returns the new position previously set by a "</w:t>
            </w:r>
            <w:proofErr w:type="gramStart"/>
            <w:r w:rsidRPr="00D91AB0">
              <w:rPr>
                <w:rFonts w:ascii="DejaVu Serif Condensed" w:hAnsi="DejaVu Serif Condensed"/>
                <w:b/>
                <w:bCs/>
                <w:sz w:val="20"/>
                <w:szCs w:val="20"/>
              </w:rPr>
              <w:t>:SNYYYY</w:t>
            </w:r>
            <w:proofErr w:type="gramEnd"/>
            <w:r w:rsidRPr="00D91AB0">
              <w:rPr>
                <w:rFonts w:ascii="DejaVu Serif Condensed" w:hAnsi="DejaVu Serif Condensed"/>
                <w:b/>
                <w:bCs/>
                <w:sz w:val="20"/>
                <w:szCs w:val="20"/>
              </w:rPr>
              <w:t>" command where YYYY is a four-digit unsigned hex number.</w:t>
            </w:r>
          </w:p>
        </w:tc>
      </w:tr>
      <w:tr w:rsidR="002C530C" w:rsidRPr="00D91AB0" w:rsidTr="002C530C">
        <w:trPr>
          <w:trHeight w:val="210"/>
          <w:tblCellSpacing w:w="0" w:type="dxa"/>
        </w:trPr>
        <w:tc>
          <w:tcPr>
            <w:tcW w:w="200" w:type="pct"/>
            <w:hideMark/>
          </w:tcPr>
          <w:p w:rsidR="00832EC8" w:rsidRPr="00D91AB0" w:rsidRDefault="002C530C" w:rsidP="002C530C">
            <w:pPr>
              <w:jc w:val="center"/>
              <w:rPr>
                <w:rFonts w:ascii="DejaVu Serif Condensed" w:hAnsi="DejaVu Serif Condensed"/>
                <w:b/>
                <w:bCs/>
                <w:sz w:val="20"/>
                <w:szCs w:val="20"/>
              </w:rPr>
            </w:pPr>
            <w:r w:rsidRPr="00D91AB0">
              <w:rPr>
                <w:rFonts w:ascii="DejaVu Serif Condensed" w:hAnsi="DejaVu Serif Condensed"/>
                <w:b/>
                <w:bCs/>
                <w:sz w:val="20"/>
                <w:szCs w:val="20"/>
              </w:rPr>
              <w:t>:</w:t>
            </w:r>
          </w:p>
        </w:tc>
        <w:tc>
          <w:tcPr>
            <w:tcW w:w="200" w:type="pct"/>
            <w:hideMark/>
          </w:tcPr>
          <w:p w:rsidR="00832EC8" w:rsidRPr="00D91AB0" w:rsidRDefault="002C530C" w:rsidP="002C530C">
            <w:pPr>
              <w:jc w:val="center"/>
              <w:rPr>
                <w:rFonts w:ascii="DejaVu Serif Condensed" w:hAnsi="DejaVu Serif Condensed"/>
                <w:b/>
                <w:bCs/>
                <w:sz w:val="20"/>
                <w:szCs w:val="20"/>
              </w:rPr>
            </w:pPr>
            <w:r w:rsidRPr="00D91AB0">
              <w:rPr>
                <w:rFonts w:ascii="DejaVu Serif Condensed" w:hAnsi="DejaVu Serif Condensed"/>
                <w:b/>
                <w:bCs/>
                <w:sz w:val="20"/>
                <w:szCs w:val="20"/>
              </w:rPr>
              <w:t>G</w:t>
            </w:r>
          </w:p>
        </w:tc>
        <w:tc>
          <w:tcPr>
            <w:tcW w:w="200" w:type="pct"/>
            <w:hideMark/>
          </w:tcPr>
          <w:p w:rsidR="00832EC8" w:rsidRPr="00D91AB0" w:rsidRDefault="002C530C" w:rsidP="002C530C">
            <w:pPr>
              <w:jc w:val="center"/>
              <w:rPr>
                <w:rFonts w:ascii="DejaVu Serif Condensed" w:hAnsi="DejaVu Serif Condensed"/>
                <w:b/>
                <w:bCs/>
                <w:sz w:val="20"/>
                <w:szCs w:val="20"/>
              </w:rPr>
            </w:pPr>
            <w:r w:rsidRPr="00D91AB0">
              <w:rPr>
                <w:rFonts w:ascii="DejaVu Serif Condensed" w:hAnsi="DejaVu Serif Condensed"/>
                <w:b/>
                <w:bCs/>
                <w:sz w:val="20"/>
                <w:szCs w:val="20"/>
              </w:rPr>
              <w:t>P</w:t>
            </w:r>
          </w:p>
        </w:tc>
        <w:tc>
          <w:tcPr>
            <w:tcW w:w="200" w:type="pct"/>
            <w:hideMark/>
          </w:tcPr>
          <w:p w:rsidR="00832EC8" w:rsidRPr="00D91AB0" w:rsidRDefault="002C530C" w:rsidP="002C530C">
            <w:pPr>
              <w:jc w:val="center"/>
              <w:rPr>
                <w:rFonts w:ascii="DejaVu Serif Condensed" w:hAnsi="DejaVu Serif Condensed"/>
                <w:b/>
                <w:bCs/>
                <w:sz w:val="20"/>
                <w:szCs w:val="20"/>
              </w:rPr>
            </w:pPr>
            <w:r w:rsidRPr="00D91AB0">
              <w:rPr>
                <w:rFonts w:ascii="DejaVu Serif Condensed" w:hAnsi="DejaVu Serif Condensed"/>
                <w:b/>
                <w:bCs/>
                <w:sz w:val="20"/>
                <w:szCs w:val="20"/>
              </w:rPr>
              <w:t>#</w:t>
            </w:r>
          </w:p>
        </w:tc>
        <w:tc>
          <w:tcPr>
            <w:tcW w:w="200" w:type="pct"/>
            <w:hideMark/>
          </w:tcPr>
          <w:p w:rsidR="00832EC8" w:rsidRPr="00D91AB0" w:rsidRDefault="002C530C" w:rsidP="002C530C">
            <w:pPr>
              <w:jc w:val="center"/>
              <w:rPr>
                <w:rFonts w:ascii="DejaVu Serif Condensed" w:hAnsi="DejaVu Serif Condensed"/>
                <w:b/>
                <w:bCs/>
                <w:sz w:val="20"/>
                <w:szCs w:val="20"/>
              </w:rPr>
            </w:pPr>
            <w:r w:rsidRPr="00D91AB0">
              <w:rPr>
                <w:rFonts w:ascii="DejaVu Serif Condensed" w:hAnsi="DejaVu Serif Condensed"/>
                <w:b/>
                <w:bCs/>
                <w:sz w:val="20"/>
                <w:szCs w:val="20"/>
              </w:rPr>
              <w:t> </w:t>
            </w:r>
          </w:p>
        </w:tc>
        <w:tc>
          <w:tcPr>
            <w:tcW w:w="200" w:type="pct"/>
            <w:hideMark/>
          </w:tcPr>
          <w:p w:rsidR="00832EC8" w:rsidRPr="00D91AB0" w:rsidRDefault="002C530C" w:rsidP="002C530C">
            <w:pPr>
              <w:jc w:val="center"/>
              <w:rPr>
                <w:rFonts w:ascii="DejaVu Serif Condensed" w:hAnsi="DejaVu Serif Condensed"/>
                <w:b/>
                <w:bCs/>
                <w:sz w:val="20"/>
                <w:szCs w:val="20"/>
              </w:rPr>
            </w:pPr>
            <w:r w:rsidRPr="00D91AB0">
              <w:rPr>
                <w:rFonts w:ascii="DejaVu Serif Condensed" w:hAnsi="DejaVu Serif Condensed"/>
                <w:b/>
                <w:bCs/>
                <w:sz w:val="20"/>
                <w:szCs w:val="20"/>
              </w:rPr>
              <w:t> </w:t>
            </w:r>
          </w:p>
        </w:tc>
        <w:tc>
          <w:tcPr>
            <w:tcW w:w="200" w:type="pct"/>
            <w:hideMark/>
          </w:tcPr>
          <w:p w:rsidR="00832EC8" w:rsidRPr="00D91AB0" w:rsidRDefault="002C530C" w:rsidP="002C530C">
            <w:pPr>
              <w:jc w:val="center"/>
              <w:rPr>
                <w:rFonts w:ascii="DejaVu Serif Condensed" w:hAnsi="DejaVu Serif Condensed"/>
                <w:b/>
                <w:bCs/>
                <w:sz w:val="20"/>
                <w:szCs w:val="20"/>
              </w:rPr>
            </w:pPr>
            <w:r w:rsidRPr="00D91AB0">
              <w:rPr>
                <w:rFonts w:ascii="DejaVu Serif Condensed" w:hAnsi="DejaVu Serif Condensed"/>
                <w:b/>
                <w:bCs/>
                <w:sz w:val="20"/>
                <w:szCs w:val="20"/>
              </w:rPr>
              <w:t> </w:t>
            </w:r>
          </w:p>
        </w:tc>
        <w:tc>
          <w:tcPr>
            <w:tcW w:w="150" w:type="pct"/>
            <w:hideMark/>
          </w:tcPr>
          <w:p w:rsidR="00832EC8" w:rsidRPr="00D91AB0" w:rsidRDefault="002C530C" w:rsidP="002C530C">
            <w:pPr>
              <w:jc w:val="center"/>
              <w:rPr>
                <w:rFonts w:ascii="DejaVu Serif Condensed" w:hAnsi="DejaVu Serif Condensed"/>
                <w:b/>
                <w:bCs/>
                <w:sz w:val="20"/>
                <w:szCs w:val="20"/>
              </w:rPr>
            </w:pPr>
            <w:r w:rsidRPr="00D91AB0">
              <w:rPr>
                <w:rFonts w:ascii="DejaVu Serif Condensed" w:hAnsi="DejaVu Serif Condensed"/>
                <w:b/>
                <w:bCs/>
                <w:sz w:val="20"/>
                <w:szCs w:val="20"/>
              </w:rPr>
              <w:t> </w:t>
            </w:r>
          </w:p>
        </w:tc>
        <w:tc>
          <w:tcPr>
            <w:tcW w:w="200" w:type="pct"/>
            <w:hideMark/>
          </w:tcPr>
          <w:p w:rsidR="00832EC8" w:rsidRPr="00D91AB0" w:rsidRDefault="002C530C" w:rsidP="002C530C">
            <w:pPr>
              <w:jc w:val="center"/>
              <w:rPr>
                <w:rFonts w:ascii="DejaVu Serif Condensed" w:hAnsi="DejaVu Serif Condensed"/>
                <w:b/>
                <w:bCs/>
                <w:sz w:val="20"/>
                <w:szCs w:val="20"/>
              </w:rPr>
            </w:pPr>
            <w:r w:rsidRPr="00D91AB0">
              <w:rPr>
                <w:rFonts w:ascii="DejaVu Serif Condensed" w:hAnsi="DejaVu Serif Condensed"/>
                <w:b/>
                <w:bCs/>
                <w:sz w:val="20"/>
                <w:szCs w:val="20"/>
              </w:rPr>
              <w:t> </w:t>
            </w:r>
          </w:p>
        </w:tc>
        <w:tc>
          <w:tcPr>
            <w:tcW w:w="750" w:type="pct"/>
            <w:hideMark/>
          </w:tcPr>
          <w:p w:rsidR="00832EC8" w:rsidRPr="00D91AB0" w:rsidRDefault="002C530C" w:rsidP="002C530C">
            <w:pPr>
              <w:jc w:val="center"/>
              <w:rPr>
                <w:rFonts w:ascii="DejaVu Serif Condensed" w:hAnsi="DejaVu Serif Condensed"/>
                <w:b/>
                <w:bCs/>
                <w:sz w:val="20"/>
                <w:szCs w:val="20"/>
              </w:rPr>
            </w:pPr>
            <w:r w:rsidRPr="00D91AB0">
              <w:rPr>
                <w:rFonts w:ascii="DejaVu Serif Condensed" w:hAnsi="DejaVu Serif Condensed"/>
                <w:b/>
                <w:bCs/>
                <w:sz w:val="20"/>
                <w:szCs w:val="20"/>
              </w:rPr>
              <w:t>YYYY#</w:t>
            </w:r>
          </w:p>
        </w:tc>
        <w:tc>
          <w:tcPr>
            <w:tcW w:w="2600" w:type="pct"/>
            <w:hideMark/>
          </w:tcPr>
          <w:p w:rsidR="00832EC8" w:rsidRPr="00D91AB0" w:rsidRDefault="002C530C" w:rsidP="002C530C">
            <w:pPr>
              <w:jc w:val="center"/>
              <w:rPr>
                <w:rFonts w:ascii="DejaVu Serif Condensed" w:hAnsi="DejaVu Serif Condensed"/>
                <w:b/>
                <w:bCs/>
                <w:sz w:val="20"/>
                <w:szCs w:val="20"/>
              </w:rPr>
            </w:pPr>
            <w:r w:rsidRPr="00D91AB0">
              <w:rPr>
                <w:rFonts w:ascii="DejaVu Serif Condensed" w:hAnsi="DejaVu Serif Condensed"/>
                <w:b/>
                <w:bCs/>
                <w:sz w:val="20"/>
                <w:szCs w:val="20"/>
              </w:rPr>
              <w:t>Returns the current position where YYYY is a four-digit unsigned hex number.</w:t>
            </w:r>
          </w:p>
        </w:tc>
      </w:tr>
      <w:tr w:rsidR="002C530C" w:rsidRPr="00D91AB0" w:rsidTr="002C530C">
        <w:trPr>
          <w:trHeight w:val="450"/>
          <w:tblCellSpacing w:w="0" w:type="dxa"/>
        </w:trPr>
        <w:tc>
          <w:tcPr>
            <w:tcW w:w="200" w:type="pct"/>
            <w:hideMark/>
          </w:tcPr>
          <w:p w:rsidR="00832EC8" w:rsidRPr="00D91AB0" w:rsidRDefault="002C530C" w:rsidP="002C530C">
            <w:pPr>
              <w:jc w:val="center"/>
              <w:rPr>
                <w:rFonts w:ascii="DejaVu Serif Condensed" w:hAnsi="DejaVu Serif Condensed"/>
                <w:b/>
                <w:bCs/>
                <w:sz w:val="20"/>
                <w:szCs w:val="20"/>
              </w:rPr>
            </w:pPr>
            <w:r w:rsidRPr="00D91AB0">
              <w:rPr>
                <w:rFonts w:ascii="DejaVu Serif Condensed" w:hAnsi="DejaVu Serif Condensed"/>
                <w:b/>
                <w:bCs/>
                <w:sz w:val="20"/>
                <w:szCs w:val="20"/>
              </w:rPr>
              <w:t>:</w:t>
            </w:r>
          </w:p>
        </w:tc>
        <w:tc>
          <w:tcPr>
            <w:tcW w:w="200" w:type="pct"/>
            <w:hideMark/>
          </w:tcPr>
          <w:p w:rsidR="00832EC8" w:rsidRPr="00D91AB0" w:rsidRDefault="002C530C" w:rsidP="002C530C">
            <w:pPr>
              <w:jc w:val="center"/>
              <w:rPr>
                <w:rFonts w:ascii="DejaVu Serif Condensed" w:hAnsi="DejaVu Serif Condensed"/>
                <w:b/>
                <w:bCs/>
                <w:sz w:val="20"/>
                <w:szCs w:val="20"/>
              </w:rPr>
            </w:pPr>
            <w:r w:rsidRPr="00D91AB0">
              <w:rPr>
                <w:rFonts w:ascii="DejaVu Serif Condensed" w:hAnsi="DejaVu Serif Condensed"/>
                <w:b/>
                <w:bCs/>
                <w:sz w:val="20"/>
                <w:szCs w:val="20"/>
              </w:rPr>
              <w:t>G</w:t>
            </w:r>
          </w:p>
        </w:tc>
        <w:tc>
          <w:tcPr>
            <w:tcW w:w="200" w:type="pct"/>
            <w:hideMark/>
          </w:tcPr>
          <w:p w:rsidR="00832EC8" w:rsidRPr="00D91AB0" w:rsidRDefault="002C530C" w:rsidP="002C530C">
            <w:pPr>
              <w:jc w:val="center"/>
              <w:rPr>
                <w:rFonts w:ascii="DejaVu Serif Condensed" w:hAnsi="DejaVu Serif Condensed"/>
                <w:b/>
                <w:bCs/>
                <w:sz w:val="20"/>
                <w:szCs w:val="20"/>
              </w:rPr>
            </w:pPr>
            <w:r w:rsidRPr="00D91AB0">
              <w:rPr>
                <w:rFonts w:ascii="DejaVu Serif Condensed" w:hAnsi="DejaVu Serif Condensed"/>
                <w:b/>
                <w:bCs/>
                <w:sz w:val="20"/>
                <w:szCs w:val="20"/>
              </w:rPr>
              <w:t>T</w:t>
            </w:r>
          </w:p>
        </w:tc>
        <w:tc>
          <w:tcPr>
            <w:tcW w:w="200" w:type="pct"/>
            <w:hideMark/>
          </w:tcPr>
          <w:p w:rsidR="00832EC8" w:rsidRPr="00D91AB0" w:rsidRDefault="002C530C" w:rsidP="002C530C">
            <w:pPr>
              <w:jc w:val="center"/>
              <w:rPr>
                <w:rFonts w:ascii="DejaVu Serif Condensed" w:hAnsi="DejaVu Serif Condensed"/>
                <w:b/>
                <w:bCs/>
                <w:sz w:val="20"/>
                <w:szCs w:val="20"/>
              </w:rPr>
            </w:pPr>
            <w:r w:rsidRPr="00D91AB0">
              <w:rPr>
                <w:rFonts w:ascii="DejaVu Serif Condensed" w:hAnsi="DejaVu Serif Condensed"/>
                <w:b/>
                <w:bCs/>
                <w:sz w:val="20"/>
                <w:szCs w:val="20"/>
              </w:rPr>
              <w:t>#</w:t>
            </w:r>
          </w:p>
        </w:tc>
        <w:tc>
          <w:tcPr>
            <w:tcW w:w="200" w:type="pct"/>
            <w:hideMark/>
          </w:tcPr>
          <w:p w:rsidR="00832EC8" w:rsidRPr="00D91AB0" w:rsidRDefault="002C530C" w:rsidP="002C530C">
            <w:pPr>
              <w:jc w:val="center"/>
              <w:rPr>
                <w:rFonts w:ascii="DejaVu Serif Condensed" w:hAnsi="DejaVu Serif Condensed"/>
                <w:b/>
                <w:bCs/>
                <w:sz w:val="20"/>
                <w:szCs w:val="20"/>
              </w:rPr>
            </w:pPr>
            <w:r w:rsidRPr="00D91AB0">
              <w:rPr>
                <w:rFonts w:ascii="DejaVu Serif Condensed" w:hAnsi="DejaVu Serif Condensed"/>
                <w:b/>
                <w:bCs/>
                <w:sz w:val="20"/>
                <w:szCs w:val="20"/>
              </w:rPr>
              <w:t> </w:t>
            </w:r>
          </w:p>
        </w:tc>
        <w:tc>
          <w:tcPr>
            <w:tcW w:w="200" w:type="pct"/>
            <w:hideMark/>
          </w:tcPr>
          <w:p w:rsidR="00832EC8" w:rsidRPr="00D91AB0" w:rsidRDefault="002C530C" w:rsidP="002C530C">
            <w:pPr>
              <w:jc w:val="center"/>
              <w:rPr>
                <w:rFonts w:ascii="DejaVu Serif Condensed" w:hAnsi="DejaVu Serif Condensed"/>
                <w:b/>
                <w:bCs/>
                <w:sz w:val="20"/>
                <w:szCs w:val="20"/>
              </w:rPr>
            </w:pPr>
            <w:r w:rsidRPr="00D91AB0">
              <w:rPr>
                <w:rFonts w:ascii="DejaVu Serif Condensed" w:hAnsi="DejaVu Serif Condensed"/>
                <w:b/>
                <w:bCs/>
                <w:sz w:val="20"/>
                <w:szCs w:val="20"/>
              </w:rPr>
              <w:t> </w:t>
            </w:r>
          </w:p>
        </w:tc>
        <w:tc>
          <w:tcPr>
            <w:tcW w:w="200" w:type="pct"/>
            <w:hideMark/>
          </w:tcPr>
          <w:p w:rsidR="00832EC8" w:rsidRPr="00D91AB0" w:rsidRDefault="002C530C" w:rsidP="002C530C">
            <w:pPr>
              <w:jc w:val="center"/>
              <w:rPr>
                <w:rFonts w:ascii="DejaVu Serif Condensed" w:hAnsi="DejaVu Serif Condensed"/>
                <w:b/>
                <w:bCs/>
                <w:sz w:val="20"/>
                <w:szCs w:val="20"/>
              </w:rPr>
            </w:pPr>
            <w:r w:rsidRPr="00D91AB0">
              <w:rPr>
                <w:rFonts w:ascii="DejaVu Serif Condensed" w:hAnsi="DejaVu Serif Condensed"/>
                <w:b/>
                <w:bCs/>
                <w:sz w:val="20"/>
                <w:szCs w:val="20"/>
              </w:rPr>
              <w:t> </w:t>
            </w:r>
          </w:p>
        </w:tc>
        <w:tc>
          <w:tcPr>
            <w:tcW w:w="150" w:type="pct"/>
            <w:hideMark/>
          </w:tcPr>
          <w:p w:rsidR="00832EC8" w:rsidRPr="00D91AB0" w:rsidRDefault="002C530C" w:rsidP="002C530C">
            <w:pPr>
              <w:jc w:val="center"/>
              <w:rPr>
                <w:rFonts w:ascii="DejaVu Serif Condensed" w:hAnsi="DejaVu Serif Condensed"/>
                <w:b/>
                <w:bCs/>
                <w:sz w:val="20"/>
                <w:szCs w:val="20"/>
              </w:rPr>
            </w:pPr>
            <w:r w:rsidRPr="00D91AB0">
              <w:rPr>
                <w:rFonts w:ascii="DejaVu Serif Condensed" w:hAnsi="DejaVu Serif Condensed"/>
                <w:b/>
                <w:bCs/>
                <w:sz w:val="20"/>
                <w:szCs w:val="20"/>
              </w:rPr>
              <w:t> </w:t>
            </w:r>
          </w:p>
        </w:tc>
        <w:tc>
          <w:tcPr>
            <w:tcW w:w="200" w:type="pct"/>
            <w:hideMark/>
          </w:tcPr>
          <w:p w:rsidR="00832EC8" w:rsidRPr="00D91AB0" w:rsidRDefault="002C530C" w:rsidP="002C530C">
            <w:pPr>
              <w:jc w:val="center"/>
              <w:rPr>
                <w:rFonts w:ascii="DejaVu Serif Condensed" w:hAnsi="DejaVu Serif Condensed"/>
                <w:b/>
                <w:bCs/>
                <w:sz w:val="20"/>
                <w:szCs w:val="20"/>
              </w:rPr>
            </w:pPr>
            <w:r w:rsidRPr="00D91AB0">
              <w:rPr>
                <w:rFonts w:ascii="DejaVu Serif Condensed" w:hAnsi="DejaVu Serif Condensed"/>
                <w:b/>
                <w:bCs/>
                <w:sz w:val="20"/>
                <w:szCs w:val="20"/>
              </w:rPr>
              <w:t> </w:t>
            </w:r>
          </w:p>
        </w:tc>
        <w:tc>
          <w:tcPr>
            <w:tcW w:w="750" w:type="pct"/>
            <w:hideMark/>
          </w:tcPr>
          <w:p w:rsidR="00832EC8" w:rsidRPr="00D91AB0" w:rsidRDefault="002C530C" w:rsidP="002C530C">
            <w:pPr>
              <w:jc w:val="center"/>
              <w:rPr>
                <w:rFonts w:ascii="DejaVu Serif Condensed" w:hAnsi="DejaVu Serif Condensed"/>
                <w:b/>
                <w:bCs/>
                <w:sz w:val="20"/>
                <w:szCs w:val="20"/>
              </w:rPr>
            </w:pPr>
            <w:r w:rsidRPr="00D91AB0">
              <w:rPr>
                <w:rFonts w:ascii="DejaVu Serif Condensed" w:hAnsi="DejaVu Serif Condensed"/>
                <w:b/>
                <w:bCs/>
                <w:sz w:val="20"/>
                <w:szCs w:val="20"/>
              </w:rPr>
              <w:t>YYYY#</w:t>
            </w:r>
          </w:p>
        </w:tc>
        <w:tc>
          <w:tcPr>
            <w:tcW w:w="2600" w:type="pct"/>
            <w:hideMark/>
          </w:tcPr>
          <w:p w:rsidR="00832EC8" w:rsidRPr="00D91AB0" w:rsidRDefault="002C530C" w:rsidP="002C530C">
            <w:pPr>
              <w:jc w:val="center"/>
              <w:rPr>
                <w:rFonts w:ascii="DejaVu Serif Condensed" w:hAnsi="DejaVu Serif Condensed"/>
                <w:b/>
                <w:bCs/>
                <w:sz w:val="20"/>
                <w:szCs w:val="20"/>
              </w:rPr>
            </w:pPr>
            <w:r w:rsidRPr="00D91AB0">
              <w:rPr>
                <w:rFonts w:ascii="DejaVu Serif Condensed" w:hAnsi="DejaVu Serif Condensed"/>
                <w:b/>
                <w:bCs/>
                <w:sz w:val="20"/>
                <w:szCs w:val="20"/>
              </w:rPr>
              <w:t>Returns the current temperature where YYYY is a four-digit signed (2’s complement) hex number.</w:t>
            </w:r>
          </w:p>
        </w:tc>
      </w:tr>
      <w:tr w:rsidR="002C530C" w:rsidRPr="00D91AB0" w:rsidTr="002C530C">
        <w:trPr>
          <w:trHeight w:val="450"/>
          <w:tblCellSpacing w:w="0" w:type="dxa"/>
        </w:trPr>
        <w:tc>
          <w:tcPr>
            <w:tcW w:w="200" w:type="pct"/>
            <w:hideMark/>
          </w:tcPr>
          <w:p w:rsidR="00832EC8" w:rsidRPr="00D91AB0" w:rsidRDefault="002C530C" w:rsidP="002C530C">
            <w:pPr>
              <w:jc w:val="center"/>
              <w:rPr>
                <w:rFonts w:ascii="DejaVu Serif Condensed" w:hAnsi="DejaVu Serif Condensed"/>
                <w:b/>
                <w:bCs/>
                <w:sz w:val="20"/>
                <w:szCs w:val="20"/>
              </w:rPr>
            </w:pPr>
            <w:r w:rsidRPr="00D91AB0">
              <w:rPr>
                <w:rFonts w:ascii="DejaVu Serif Condensed" w:hAnsi="DejaVu Serif Condensed"/>
                <w:b/>
                <w:bCs/>
                <w:sz w:val="20"/>
                <w:szCs w:val="20"/>
              </w:rPr>
              <w:t>:</w:t>
            </w:r>
          </w:p>
        </w:tc>
        <w:tc>
          <w:tcPr>
            <w:tcW w:w="200" w:type="pct"/>
            <w:hideMark/>
          </w:tcPr>
          <w:p w:rsidR="00832EC8" w:rsidRPr="00D91AB0" w:rsidRDefault="002C530C" w:rsidP="002C530C">
            <w:pPr>
              <w:jc w:val="center"/>
              <w:rPr>
                <w:rFonts w:ascii="DejaVu Serif Condensed" w:hAnsi="DejaVu Serif Condensed"/>
                <w:b/>
                <w:bCs/>
                <w:sz w:val="20"/>
                <w:szCs w:val="20"/>
              </w:rPr>
            </w:pPr>
            <w:r w:rsidRPr="00D91AB0">
              <w:rPr>
                <w:rFonts w:ascii="DejaVu Serif Condensed" w:hAnsi="DejaVu Serif Condensed"/>
                <w:b/>
                <w:bCs/>
                <w:sz w:val="20"/>
                <w:szCs w:val="20"/>
              </w:rPr>
              <w:t>G</w:t>
            </w:r>
          </w:p>
        </w:tc>
        <w:tc>
          <w:tcPr>
            <w:tcW w:w="200" w:type="pct"/>
            <w:hideMark/>
          </w:tcPr>
          <w:p w:rsidR="00832EC8" w:rsidRPr="00D91AB0" w:rsidRDefault="002C530C" w:rsidP="002C530C">
            <w:pPr>
              <w:jc w:val="center"/>
              <w:rPr>
                <w:rFonts w:ascii="DejaVu Serif Condensed" w:hAnsi="DejaVu Serif Condensed"/>
                <w:b/>
                <w:bCs/>
                <w:sz w:val="20"/>
                <w:szCs w:val="20"/>
              </w:rPr>
            </w:pPr>
            <w:r w:rsidRPr="00D91AB0">
              <w:rPr>
                <w:rFonts w:ascii="DejaVu Serif Condensed" w:hAnsi="DejaVu Serif Condensed"/>
                <w:b/>
                <w:bCs/>
                <w:sz w:val="20"/>
                <w:szCs w:val="20"/>
              </w:rPr>
              <w:t>V</w:t>
            </w:r>
          </w:p>
        </w:tc>
        <w:tc>
          <w:tcPr>
            <w:tcW w:w="200" w:type="pct"/>
            <w:hideMark/>
          </w:tcPr>
          <w:p w:rsidR="00832EC8" w:rsidRPr="00D91AB0" w:rsidRDefault="002C530C" w:rsidP="002C530C">
            <w:pPr>
              <w:jc w:val="center"/>
              <w:rPr>
                <w:rFonts w:ascii="DejaVu Serif Condensed" w:hAnsi="DejaVu Serif Condensed"/>
                <w:b/>
                <w:bCs/>
                <w:sz w:val="20"/>
                <w:szCs w:val="20"/>
              </w:rPr>
            </w:pPr>
            <w:r w:rsidRPr="00D91AB0">
              <w:rPr>
                <w:rFonts w:ascii="DejaVu Serif Condensed" w:hAnsi="DejaVu Serif Condensed"/>
                <w:b/>
                <w:bCs/>
                <w:sz w:val="20"/>
                <w:szCs w:val="20"/>
              </w:rPr>
              <w:t>#</w:t>
            </w:r>
          </w:p>
        </w:tc>
        <w:tc>
          <w:tcPr>
            <w:tcW w:w="200" w:type="pct"/>
            <w:hideMark/>
          </w:tcPr>
          <w:p w:rsidR="00832EC8" w:rsidRPr="00D91AB0" w:rsidRDefault="002C530C" w:rsidP="002C530C">
            <w:pPr>
              <w:jc w:val="center"/>
              <w:rPr>
                <w:rFonts w:ascii="DejaVu Serif Condensed" w:hAnsi="DejaVu Serif Condensed"/>
                <w:b/>
                <w:bCs/>
                <w:sz w:val="20"/>
                <w:szCs w:val="20"/>
              </w:rPr>
            </w:pPr>
            <w:r w:rsidRPr="00D91AB0">
              <w:rPr>
                <w:rFonts w:ascii="DejaVu Serif Condensed" w:hAnsi="DejaVu Serif Condensed"/>
                <w:b/>
                <w:bCs/>
                <w:sz w:val="20"/>
                <w:szCs w:val="20"/>
              </w:rPr>
              <w:t> </w:t>
            </w:r>
          </w:p>
        </w:tc>
        <w:tc>
          <w:tcPr>
            <w:tcW w:w="200" w:type="pct"/>
            <w:hideMark/>
          </w:tcPr>
          <w:p w:rsidR="00832EC8" w:rsidRPr="00D91AB0" w:rsidRDefault="002C530C" w:rsidP="002C530C">
            <w:pPr>
              <w:jc w:val="center"/>
              <w:rPr>
                <w:rFonts w:ascii="DejaVu Serif Condensed" w:hAnsi="DejaVu Serif Condensed"/>
                <w:b/>
                <w:bCs/>
                <w:sz w:val="20"/>
                <w:szCs w:val="20"/>
              </w:rPr>
            </w:pPr>
            <w:r w:rsidRPr="00D91AB0">
              <w:rPr>
                <w:rFonts w:ascii="DejaVu Serif Condensed" w:hAnsi="DejaVu Serif Condensed"/>
                <w:b/>
                <w:bCs/>
                <w:sz w:val="20"/>
                <w:szCs w:val="20"/>
              </w:rPr>
              <w:t> </w:t>
            </w:r>
          </w:p>
        </w:tc>
        <w:tc>
          <w:tcPr>
            <w:tcW w:w="200" w:type="pct"/>
            <w:hideMark/>
          </w:tcPr>
          <w:p w:rsidR="00832EC8" w:rsidRPr="00D91AB0" w:rsidRDefault="002C530C" w:rsidP="002C530C">
            <w:pPr>
              <w:jc w:val="center"/>
              <w:rPr>
                <w:rFonts w:ascii="DejaVu Serif Condensed" w:hAnsi="DejaVu Serif Condensed"/>
                <w:b/>
                <w:bCs/>
                <w:sz w:val="20"/>
                <w:szCs w:val="20"/>
              </w:rPr>
            </w:pPr>
            <w:r w:rsidRPr="00D91AB0">
              <w:rPr>
                <w:rFonts w:ascii="DejaVu Serif Condensed" w:hAnsi="DejaVu Serif Condensed"/>
                <w:b/>
                <w:bCs/>
                <w:sz w:val="20"/>
                <w:szCs w:val="20"/>
              </w:rPr>
              <w:t> </w:t>
            </w:r>
          </w:p>
        </w:tc>
        <w:tc>
          <w:tcPr>
            <w:tcW w:w="150" w:type="pct"/>
            <w:hideMark/>
          </w:tcPr>
          <w:p w:rsidR="00832EC8" w:rsidRPr="00D91AB0" w:rsidRDefault="002C530C" w:rsidP="002C530C">
            <w:pPr>
              <w:jc w:val="center"/>
              <w:rPr>
                <w:rFonts w:ascii="DejaVu Serif Condensed" w:hAnsi="DejaVu Serif Condensed"/>
                <w:b/>
                <w:bCs/>
                <w:sz w:val="20"/>
                <w:szCs w:val="20"/>
              </w:rPr>
            </w:pPr>
            <w:r w:rsidRPr="00D91AB0">
              <w:rPr>
                <w:rFonts w:ascii="DejaVu Serif Condensed" w:hAnsi="DejaVu Serif Condensed"/>
                <w:b/>
                <w:bCs/>
                <w:sz w:val="20"/>
                <w:szCs w:val="20"/>
              </w:rPr>
              <w:t> </w:t>
            </w:r>
          </w:p>
        </w:tc>
        <w:tc>
          <w:tcPr>
            <w:tcW w:w="200" w:type="pct"/>
            <w:hideMark/>
          </w:tcPr>
          <w:p w:rsidR="00832EC8" w:rsidRPr="00D91AB0" w:rsidRDefault="002C530C" w:rsidP="002C530C">
            <w:pPr>
              <w:jc w:val="center"/>
              <w:rPr>
                <w:rFonts w:ascii="DejaVu Serif Condensed" w:hAnsi="DejaVu Serif Condensed"/>
                <w:b/>
                <w:bCs/>
                <w:sz w:val="20"/>
                <w:szCs w:val="20"/>
              </w:rPr>
            </w:pPr>
            <w:r w:rsidRPr="00D91AB0">
              <w:rPr>
                <w:rFonts w:ascii="DejaVu Serif Condensed" w:hAnsi="DejaVu Serif Condensed"/>
                <w:b/>
                <w:bCs/>
                <w:sz w:val="20"/>
                <w:szCs w:val="20"/>
              </w:rPr>
              <w:t> </w:t>
            </w:r>
          </w:p>
        </w:tc>
        <w:tc>
          <w:tcPr>
            <w:tcW w:w="750" w:type="pct"/>
            <w:hideMark/>
          </w:tcPr>
          <w:p w:rsidR="00832EC8" w:rsidRPr="00D91AB0" w:rsidRDefault="002C530C" w:rsidP="002C530C">
            <w:pPr>
              <w:jc w:val="center"/>
              <w:rPr>
                <w:rFonts w:ascii="DejaVu Serif Condensed" w:hAnsi="DejaVu Serif Condensed"/>
                <w:b/>
                <w:bCs/>
                <w:sz w:val="20"/>
                <w:szCs w:val="20"/>
              </w:rPr>
            </w:pPr>
            <w:r w:rsidRPr="00D91AB0">
              <w:rPr>
                <w:rFonts w:ascii="DejaVu Serif Condensed" w:hAnsi="DejaVu Serif Condensed"/>
                <w:b/>
                <w:bCs/>
                <w:sz w:val="20"/>
                <w:szCs w:val="20"/>
              </w:rPr>
              <w:t>DD#</w:t>
            </w:r>
          </w:p>
        </w:tc>
        <w:tc>
          <w:tcPr>
            <w:tcW w:w="2600" w:type="pct"/>
            <w:hideMark/>
          </w:tcPr>
          <w:p w:rsidR="00832EC8" w:rsidRPr="00D91AB0" w:rsidRDefault="002C530C" w:rsidP="002C530C">
            <w:pPr>
              <w:jc w:val="center"/>
              <w:rPr>
                <w:rFonts w:ascii="DejaVu Serif Condensed" w:hAnsi="DejaVu Serif Condensed"/>
                <w:b/>
                <w:bCs/>
                <w:sz w:val="20"/>
                <w:szCs w:val="20"/>
              </w:rPr>
            </w:pPr>
            <w:r w:rsidRPr="00D91AB0">
              <w:rPr>
                <w:rFonts w:ascii="DejaVu Serif Condensed" w:hAnsi="DejaVu Serif Condensed"/>
                <w:b/>
                <w:bCs/>
                <w:sz w:val="20"/>
                <w:szCs w:val="20"/>
              </w:rPr>
              <w:t>Get the version of the firmware as a two-digit decimal number where the first digit is the major version number, and the second digit is the minor version number.</w:t>
            </w:r>
          </w:p>
        </w:tc>
      </w:tr>
      <w:tr w:rsidR="002C530C" w:rsidRPr="00D91AB0" w:rsidTr="002C530C">
        <w:trPr>
          <w:trHeight w:val="450"/>
          <w:tblCellSpacing w:w="0" w:type="dxa"/>
        </w:trPr>
        <w:tc>
          <w:tcPr>
            <w:tcW w:w="200" w:type="pct"/>
            <w:hideMark/>
          </w:tcPr>
          <w:p w:rsidR="00832EC8" w:rsidRPr="00D91AB0" w:rsidRDefault="002C530C" w:rsidP="002C530C">
            <w:pPr>
              <w:jc w:val="center"/>
              <w:rPr>
                <w:rFonts w:ascii="DejaVu Serif Condensed" w:hAnsi="DejaVu Serif Condensed"/>
                <w:b/>
                <w:bCs/>
                <w:sz w:val="20"/>
                <w:szCs w:val="20"/>
              </w:rPr>
            </w:pPr>
            <w:r w:rsidRPr="00D91AB0">
              <w:rPr>
                <w:rFonts w:ascii="DejaVu Serif Condensed" w:hAnsi="DejaVu Serif Condensed"/>
                <w:b/>
                <w:bCs/>
                <w:sz w:val="20"/>
                <w:szCs w:val="20"/>
              </w:rPr>
              <w:t>:</w:t>
            </w:r>
          </w:p>
        </w:tc>
        <w:tc>
          <w:tcPr>
            <w:tcW w:w="200" w:type="pct"/>
            <w:hideMark/>
          </w:tcPr>
          <w:p w:rsidR="00832EC8" w:rsidRPr="00D91AB0" w:rsidRDefault="002C530C" w:rsidP="002C530C">
            <w:pPr>
              <w:jc w:val="center"/>
              <w:rPr>
                <w:rFonts w:ascii="DejaVu Serif Condensed" w:hAnsi="DejaVu Serif Condensed"/>
                <w:b/>
                <w:bCs/>
                <w:sz w:val="20"/>
                <w:szCs w:val="20"/>
              </w:rPr>
            </w:pPr>
            <w:r w:rsidRPr="00D91AB0">
              <w:rPr>
                <w:rFonts w:ascii="DejaVu Serif Condensed" w:hAnsi="DejaVu Serif Condensed"/>
                <w:b/>
                <w:bCs/>
                <w:sz w:val="20"/>
                <w:szCs w:val="20"/>
              </w:rPr>
              <w:t>S</w:t>
            </w:r>
          </w:p>
        </w:tc>
        <w:tc>
          <w:tcPr>
            <w:tcW w:w="200" w:type="pct"/>
            <w:hideMark/>
          </w:tcPr>
          <w:p w:rsidR="00832EC8" w:rsidRPr="00D91AB0" w:rsidRDefault="002C530C" w:rsidP="002C530C">
            <w:pPr>
              <w:jc w:val="center"/>
              <w:rPr>
                <w:rFonts w:ascii="DejaVu Serif Condensed" w:hAnsi="DejaVu Serif Condensed"/>
                <w:b/>
                <w:bCs/>
                <w:sz w:val="20"/>
                <w:szCs w:val="20"/>
              </w:rPr>
            </w:pPr>
            <w:r w:rsidRPr="00D91AB0">
              <w:rPr>
                <w:rFonts w:ascii="DejaVu Serif Condensed" w:hAnsi="DejaVu Serif Condensed"/>
                <w:b/>
                <w:bCs/>
                <w:sz w:val="20"/>
                <w:szCs w:val="20"/>
              </w:rPr>
              <w:t>C</w:t>
            </w:r>
          </w:p>
        </w:tc>
        <w:tc>
          <w:tcPr>
            <w:tcW w:w="200" w:type="pct"/>
            <w:hideMark/>
          </w:tcPr>
          <w:p w:rsidR="00832EC8" w:rsidRPr="00D91AB0" w:rsidRDefault="002C530C" w:rsidP="002C530C">
            <w:pPr>
              <w:jc w:val="center"/>
              <w:rPr>
                <w:rFonts w:ascii="DejaVu Serif Condensed" w:hAnsi="DejaVu Serif Condensed"/>
                <w:b/>
                <w:bCs/>
                <w:sz w:val="20"/>
                <w:szCs w:val="20"/>
              </w:rPr>
            </w:pPr>
            <w:r w:rsidRPr="00D91AB0">
              <w:rPr>
                <w:rFonts w:ascii="DejaVu Serif Condensed" w:hAnsi="DejaVu Serif Condensed"/>
                <w:b/>
                <w:bCs/>
                <w:sz w:val="20"/>
                <w:szCs w:val="20"/>
              </w:rPr>
              <w:t>X</w:t>
            </w:r>
          </w:p>
        </w:tc>
        <w:tc>
          <w:tcPr>
            <w:tcW w:w="200" w:type="pct"/>
            <w:hideMark/>
          </w:tcPr>
          <w:p w:rsidR="00832EC8" w:rsidRPr="00D91AB0" w:rsidRDefault="002C530C" w:rsidP="002C530C">
            <w:pPr>
              <w:jc w:val="center"/>
              <w:rPr>
                <w:rFonts w:ascii="DejaVu Serif Condensed" w:hAnsi="DejaVu Serif Condensed"/>
                <w:b/>
                <w:bCs/>
                <w:sz w:val="20"/>
                <w:szCs w:val="20"/>
              </w:rPr>
            </w:pPr>
            <w:r w:rsidRPr="00D91AB0">
              <w:rPr>
                <w:rFonts w:ascii="DejaVu Serif Condensed" w:hAnsi="DejaVu Serif Condensed"/>
                <w:b/>
                <w:bCs/>
                <w:sz w:val="20"/>
                <w:szCs w:val="20"/>
              </w:rPr>
              <w:t>X</w:t>
            </w:r>
          </w:p>
        </w:tc>
        <w:tc>
          <w:tcPr>
            <w:tcW w:w="200" w:type="pct"/>
            <w:hideMark/>
          </w:tcPr>
          <w:p w:rsidR="00832EC8" w:rsidRPr="00D91AB0" w:rsidRDefault="002C530C" w:rsidP="002C530C">
            <w:pPr>
              <w:jc w:val="center"/>
              <w:rPr>
                <w:rFonts w:ascii="DejaVu Serif Condensed" w:hAnsi="DejaVu Serif Condensed"/>
                <w:b/>
                <w:bCs/>
                <w:sz w:val="20"/>
                <w:szCs w:val="20"/>
              </w:rPr>
            </w:pPr>
            <w:r w:rsidRPr="00D91AB0">
              <w:rPr>
                <w:rFonts w:ascii="DejaVu Serif Condensed" w:hAnsi="DejaVu Serif Condensed"/>
                <w:b/>
                <w:bCs/>
                <w:sz w:val="20"/>
                <w:szCs w:val="20"/>
              </w:rPr>
              <w:t>#</w:t>
            </w:r>
          </w:p>
        </w:tc>
        <w:tc>
          <w:tcPr>
            <w:tcW w:w="200" w:type="pct"/>
            <w:hideMark/>
          </w:tcPr>
          <w:p w:rsidR="00832EC8" w:rsidRPr="00D91AB0" w:rsidRDefault="002C530C" w:rsidP="002C530C">
            <w:pPr>
              <w:jc w:val="center"/>
              <w:rPr>
                <w:rFonts w:ascii="DejaVu Serif Condensed" w:hAnsi="DejaVu Serif Condensed"/>
                <w:b/>
                <w:bCs/>
                <w:sz w:val="20"/>
                <w:szCs w:val="20"/>
              </w:rPr>
            </w:pPr>
            <w:r w:rsidRPr="00D91AB0">
              <w:rPr>
                <w:rFonts w:ascii="DejaVu Serif Condensed" w:hAnsi="DejaVu Serif Condensed"/>
                <w:b/>
                <w:bCs/>
                <w:sz w:val="20"/>
                <w:szCs w:val="20"/>
              </w:rPr>
              <w:t> </w:t>
            </w:r>
          </w:p>
        </w:tc>
        <w:tc>
          <w:tcPr>
            <w:tcW w:w="150" w:type="pct"/>
            <w:hideMark/>
          </w:tcPr>
          <w:p w:rsidR="00832EC8" w:rsidRPr="00D91AB0" w:rsidRDefault="002C530C" w:rsidP="002C530C">
            <w:pPr>
              <w:jc w:val="center"/>
              <w:rPr>
                <w:rFonts w:ascii="DejaVu Serif Condensed" w:hAnsi="DejaVu Serif Condensed"/>
                <w:b/>
                <w:bCs/>
                <w:sz w:val="20"/>
                <w:szCs w:val="20"/>
              </w:rPr>
            </w:pPr>
            <w:r w:rsidRPr="00D91AB0">
              <w:rPr>
                <w:rFonts w:ascii="DejaVu Serif Condensed" w:hAnsi="DejaVu Serif Condensed"/>
                <w:b/>
                <w:bCs/>
                <w:sz w:val="20"/>
                <w:szCs w:val="20"/>
              </w:rPr>
              <w:t> </w:t>
            </w:r>
          </w:p>
        </w:tc>
        <w:tc>
          <w:tcPr>
            <w:tcW w:w="200" w:type="pct"/>
            <w:hideMark/>
          </w:tcPr>
          <w:p w:rsidR="00832EC8" w:rsidRPr="00D91AB0" w:rsidRDefault="002C530C" w:rsidP="002C530C">
            <w:pPr>
              <w:jc w:val="center"/>
              <w:rPr>
                <w:rFonts w:ascii="DejaVu Serif Condensed" w:hAnsi="DejaVu Serif Condensed"/>
                <w:b/>
                <w:bCs/>
                <w:sz w:val="20"/>
                <w:szCs w:val="20"/>
              </w:rPr>
            </w:pPr>
            <w:r w:rsidRPr="00D91AB0">
              <w:rPr>
                <w:rFonts w:ascii="DejaVu Serif Condensed" w:hAnsi="DejaVu Serif Condensed"/>
                <w:b/>
                <w:bCs/>
                <w:sz w:val="20"/>
                <w:szCs w:val="20"/>
              </w:rPr>
              <w:t> </w:t>
            </w:r>
          </w:p>
        </w:tc>
        <w:tc>
          <w:tcPr>
            <w:tcW w:w="750" w:type="pct"/>
            <w:hideMark/>
          </w:tcPr>
          <w:p w:rsidR="00832EC8" w:rsidRPr="00D91AB0" w:rsidRDefault="002C530C" w:rsidP="002C530C">
            <w:pPr>
              <w:jc w:val="center"/>
              <w:rPr>
                <w:rFonts w:ascii="DejaVu Serif Condensed" w:hAnsi="DejaVu Serif Condensed"/>
                <w:b/>
                <w:bCs/>
                <w:sz w:val="20"/>
                <w:szCs w:val="20"/>
              </w:rPr>
            </w:pPr>
            <w:r w:rsidRPr="00D91AB0">
              <w:rPr>
                <w:rFonts w:ascii="DejaVu Serif Condensed" w:hAnsi="DejaVu Serif Condensed"/>
                <w:b/>
                <w:bCs/>
                <w:sz w:val="20"/>
                <w:szCs w:val="20"/>
              </w:rPr>
              <w:t>N/A</w:t>
            </w:r>
          </w:p>
        </w:tc>
        <w:tc>
          <w:tcPr>
            <w:tcW w:w="2600" w:type="pct"/>
            <w:hideMark/>
          </w:tcPr>
          <w:p w:rsidR="00832EC8" w:rsidRPr="00D91AB0" w:rsidRDefault="002C530C" w:rsidP="002C530C">
            <w:pPr>
              <w:jc w:val="center"/>
              <w:rPr>
                <w:rFonts w:ascii="DejaVu Serif Condensed" w:hAnsi="DejaVu Serif Condensed"/>
                <w:b/>
                <w:bCs/>
                <w:sz w:val="20"/>
                <w:szCs w:val="20"/>
              </w:rPr>
            </w:pPr>
            <w:r w:rsidRPr="00D91AB0">
              <w:rPr>
                <w:rFonts w:ascii="DejaVu Serif Condensed" w:hAnsi="DejaVu Serif Condensed"/>
                <w:b/>
                <w:bCs/>
                <w:sz w:val="20"/>
                <w:szCs w:val="20"/>
              </w:rPr>
              <w:t>Set the new temperature coefficient where XX is a two-digit, signed (2’s complement) hex number.</w:t>
            </w:r>
          </w:p>
        </w:tc>
      </w:tr>
      <w:tr w:rsidR="002C530C" w:rsidRPr="00D91AB0" w:rsidTr="002C530C">
        <w:trPr>
          <w:trHeight w:val="690"/>
          <w:tblCellSpacing w:w="0" w:type="dxa"/>
        </w:trPr>
        <w:tc>
          <w:tcPr>
            <w:tcW w:w="200" w:type="pct"/>
            <w:hideMark/>
          </w:tcPr>
          <w:p w:rsidR="00832EC8" w:rsidRPr="00D91AB0" w:rsidRDefault="002C530C" w:rsidP="002C530C">
            <w:pPr>
              <w:jc w:val="center"/>
              <w:rPr>
                <w:rFonts w:ascii="DejaVu Serif Condensed" w:hAnsi="DejaVu Serif Condensed"/>
                <w:b/>
                <w:bCs/>
                <w:sz w:val="20"/>
                <w:szCs w:val="20"/>
              </w:rPr>
            </w:pPr>
            <w:r w:rsidRPr="00D91AB0">
              <w:rPr>
                <w:rFonts w:ascii="DejaVu Serif Condensed" w:hAnsi="DejaVu Serif Condensed"/>
                <w:b/>
                <w:bCs/>
                <w:sz w:val="20"/>
                <w:szCs w:val="20"/>
              </w:rPr>
              <w:t>:</w:t>
            </w:r>
          </w:p>
        </w:tc>
        <w:tc>
          <w:tcPr>
            <w:tcW w:w="200" w:type="pct"/>
            <w:hideMark/>
          </w:tcPr>
          <w:p w:rsidR="00832EC8" w:rsidRPr="00D91AB0" w:rsidRDefault="002C530C" w:rsidP="002C530C">
            <w:pPr>
              <w:jc w:val="center"/>
              <w:rPr>
                <w:rFonts w:ascii="DejaVu Serif Condensed" w:hAnsi="DejaVu Serif Condensed"/>
                <w:b/>
                <w:bCs/>
                <w:sz w:val="20"/>
                <w:szCs w:val="20"/>
              </w:rPr>
            </w:pPr>
            <w:r w:rsidRPr="00D91AB0">
              <w:rPr>
                <w:rFonts w:ascii="DejaVu Serif Condensed" w:hAnsi="DejaVu Serif Condensed"/>
                <w:b/>
                <w:bCs/>
                <w:sz w:val="20"/>
                <w:szCs w:val="20"/>
              </w:rPr>
              <w:t>S</w:t>
            </w:r>
          </w:p>
        </w:tc>
        <w:tc>
          <w:tcPr>
            <w:tcW w:w="200" w:type="pct"/>
            <w:hideMark/>
          </w:tcPr>
          <w:p w:rsidR="00832EC8" w:rsidRPr="00D91AB0" w:rsidRDefault="002C530C" w:rsidP="002C530C">
            <w:pPr>
              <w:jc w:val="center"/>
              <w:rPr>
                <w:rFonts w:ascii="DejaVu Serif Condensed" w:hAnsi="DejaVu Serif Condensed"/>
                <w:b/>
                <w:bCs/>
                <w:sz w:val="20"/>
                <w:szCs w:val="20"/>
              </w:rPr>
            </w:pPr>
            <w:r w:rsidRPr="00D91AB0">
              <w:rPr>
                <w:rFonts w:ascii="DejaVu Serif Condensed" w:hAnsi="DejaVu Serif Condensed"/>
                <w:b/>
                <w:bCs/>
                <w:sz w:val="20"/>
                <w:szCs w:val="20"/>
              </w:rPr>
              <w:t>D</w:t>
            </w:r>
          </w:p>
        </w:tc>
        <w:tc>
          <w:tcPr>
            <w:tcW w:w="200" w:type="pct"/>
            <w:hideMark/>
          </w:tcPr>
          <w:p w:rsidR="00832EC8" w:rsidRPr="00D91AB0" w:rsidRDefault="002C530C" w:rsidP="002C530C">
            <w:pPr>
              <w:jc w:val="center"/>
              <w:rPr>
                <w:rFonts w:ascii="DejaVu Serif Condensed" w:hAnsi="DejaVu Serif Condensed"/>
                <w:b/>
                <w:bCs/>
                <w:sz w:val="20"/>
                <w:szCs w:val="20"/>
              </w:rPr>
            </w:pPr>
            <w:r w:rsidRPr="00D91AB0">
              <w:rPr>
                <w:rFonts w:ascii="DejaVu Serif Condensed" w:hAnsi="DejaVu Serif Condensed"/>
                <w:b/>
                <w:bCs/>
                <w:sz w:val="20"/>
                <w:szCs w:val="20"/>
              </w:rPr>
              <w:t>X</w:t>
            </w:r>
          </w:p>
        </w:tc>
        <w:tc>
          <w:tcPr>
            <w:tcW w:w="200" w:type="pct"/>
            <w:hideMark/>
          </w:tcPr>
          <w:p w:rsidR="00832EC8" w:rsidRPr="00D91AB0" w:rsidRDefault="002C530C" w:rsidP="002C530C">
            <w:pPr>
              <w:jc w:val="center"/>
              <w:rPr>
                <w:rFonts w:ascii="DejaVu Serif Condensed" w:hAnsi="DejaVu Serif Condensed"/>
                <w:b/>
                <w:bCs/>
                <w:sz w:val="20"/>
                <w:szCs w:val="20"/>
              </w:rPr>
            </w:pPr>
            <w:r w:rsidRPr="00D91AB0">
              <w:rPr>
                <w:rFonts w:ascii="DejaVu Serif Condensed" w:hAnsi="DejaVu Serif Condensed"/>
                <w:b/>
                <w:bCs/>
                <w:sz w:val="20"/>
                <w:szCs w:val="20"/>
              </w:rPr>
              <w:t>X</w:t>
            </w:r>
          </w:p>
        </w:tc>
        <w:tc>
          <w:tcPr>
            <w:tcW w:w="200" w:type="pct"/>
            <w:hideMark/>
          </w:tcPr>
          <w:p w:rsidR="00832EC8" w:rsidRPr="00D91AB0" w:rsidRDefault="002C530C" w:rsidP="002C530C">
            <w:pPr>
              <w:jc w:val="center"/>
              <w:rPr>
                <w:rFonts w:ascii="DejaVu Serif Condensed" w:hAnsi="DejaVu Serif Condensed"/>
                <w:b/>
                <w:bCs/>
                <w:sz w:val="20"/>
                <w:szCs w:val="20"/>
              </w:rPr>
            </w:pPr>
            <w:r w:rsidRPr="00D91AB0">
              <w:rPr>
                <w:rFonts w:ascii="DejaVu Serif Condensed" w:hAnsi="DejaVu Serif Condensed"/>
                <w:b/>
                <w:bCs/>
                <w:sz w:val="20"/>
                <w:szCs w:val="20"/>
              </w:rPr>
              <w:t>#</w:t>
            </w:r>
          </w:p>
        </w:tc>
        <w:tc>
          <w:tcPr>
            <w:tcW w:w="200" w:type="pct"/>
            <w:hideMark/>
          </w:tcPr>
          <w:p w:rsidR="00832EC8" w:rsidRPr="00D91AB0" w:rsidRDefault="002C530C" w:rsidP="002C530C">
            <w:pPr>
              <w:jc w:val="center"/>
              <w:rPr>
                <w:rFonts w:ascii="DejaVu Serif Condensed" w:hAnsi="DejaVu Serif Condensed"/>
                <w:b/>
                <w:bCs/>
                <w:sz w:val="20"/>
                <w:szCs w:val="20"/>
              </w:rPr>
            </w:pPr>
            <w:r w:rsidRPr="00D91AB0">
              <w:rPr>
                <w:rFonts w:ascii="DejaVu Serif Condensed" w:hAnsi="DejaVu Serif Condensed"/>
                <w:b/>
                <w:bCs/>
                <w:sz w:val="20"/>
                <w:szCs w:val="20"/>
              </w:rPr>
              <w:t> </w:t>
            </w:r>
          </w:p>
        </w:tc>
        <w:tc>
          <w:tcPr>
            <w:tcW w:w="150" w:type="pct"/>
            <w:hideMark/>
          </w:tcPr>
          <w:p w:rsidR="00832EC8" w:rsidRPr="00D91AB0" w:rsidRDefault="002C530C" w:rsidP="002C530C">
            <w:pPr>
              <w:jc w:val="center"/>
              <w:rPr>
                <w:rFonts w:ascii="DejaVu Serif Condensed" w:hAnsi="DejaVu Serif Condensed"/>
                <w:b/>
                <w:bCs/>
                <w:sz w:val="20"/>
                <w:szCs w:val="20"/>
              </w:rPr>
            </w:pPr>
            <w:r w:rsidRPr="00D91AB0">
              <w:rPr>
                <w:rFonts w:ascii="DejaVu Serif Condensed" w:hAnsi="DejaVu Serif Condensed"/>
                <w:b/>
                <w:bCs/>
                <w:sz w:val="20"/>
                <w:szCs w:val="20"/>
              </w:rPr>
              <w:t> </w:t>
            </w:r>
          </w:p>
        </w:tc>
        <w:tc>
          <w:tcPr>
            <w:tcW w:w="200" w:type="pct"/>
            <w:hideMark/>
          </w:tcPr>
          <w:p w:rsidR="00832EC8" w:rsidRPr="00D91AB0" w:rsidRDefault="002C530C" w:rsidP="002C530C">
            <w:pPr>
              <w:jc w:val="center"/>
              <w:rPr>
                <w:rFonts w:ascii="DejaVu Serif Condensed" w:hAnsi="DejaVu Serif Condensed"/>
                <w:b/>
                <w:bCs/>
                <w:sz w:val="20"/>
                <w:szCs w:val="20"/>
              </w:rPr>
            </w:pPr>
            <w:r w:rsidRPr="00D91AB0">
              <w:rPr>
                <w:rFonts w:ascii="DejaVu Serif Condensed" w:hAnsi="DejaVu Serif Condensed"/>
                <w:b/>
                <w:bCs/>
                <w:sz w:val="20"/>
                <w:szCs w:val="20"/>
              </w:rPr>
              <w:t> </w:t>
            </w:r>
          </w:p>
        </w:tc>
        <w:tc>
          <w:tcPr>
            <w:tcW w:w="750" w:type="pct"/>
            <w:hideMark/>
          </w:tcPr>
          <w:p w:rsidR="00832EC8" w:rsidRPr="00D91AB0" w:rsidRDefault="002C530C" w:rsidP="002C530C">
            <w:pPr>
              <w:jc w:val="center"/>
              <w:rPr>
                <w:rFonts w:ascii="DejaVu Serif Condensed" w:hAnsi="DejaVu Serif Condensed"/>
                <w:b/>
                <w:bCs/>
                <w:sz w:val="20"/>
                <w:szCs w:val="20"/>
              </w:rPr>
            </w:pPr>
            <w:r w:rsidRPr="00D91AB0">
              <w:rPr>
                <w:rFonts w:ascii="DejaVu Serif Condensed" w:hAnsi="DejaVu Serif Condensed"/>
                <w:b/>
                <w:bCs/>
                <w:sz w:val="20"/>
                <w:szCs w:val="20"/>
              </w:rPr>
              <w:t>N/A</w:t>
            </w:r>
          </w:p>
        </w:tc>
        <w:tc>
          <w:tcPr>
            <w:tcW w:w="2600" w:type="pct"/>
            <w:hideMark/>
          </w:tcPr>
          <w:p w:rsidR="00832EC8" w:rsidRPr="00D91AB0" w:rsidRDefault="002C530C" w:rsidP="002C530C">
            <w:pPr>
              <w:jc w:val="center"/>
              <w:rPr>
                <w:rFonts w:ascii="DejaVu Serif Condensed" w:hAnsi="DejaVu Serif Condensed"/>
                <w:b/>
                <w:bCs/>
                <w:sz w:val="20"/>
                <w:szCs w:val="20"/>
              </w:rPr>
            </w:pPr>
            <w:r w:rsidRPr="00D91AB0">
              <w:rPr>
                <w:rFonts w:ascii="DejaVu Serif Condensed" w:hAnsi="DejaVu Serif Condensed"/>
                <w:b/>
                <w:bCs/>
                <w:sz w:val="20"/>
                <w:szCs w:val="20"/>
              </w:rPr>
              <w:t>Set the new stepping delay where XX is a two-digit, unsigned hex number. Valid values to send are 02, 04, 08, 10 and 20, which correspond to a stepping delay of 250, 125, 63, 32 and 16 steps per second respectively.</w:t>
            </w:r>
          </w:p>
        </w:tc>
      </w:tr>
      <w:tr w:rsidR="002C530C" w:rsidRPr="00D91AB0" w:rsidTr="002C530C">
        <w:trPr>
          <w:trHeight w:val="210"/>
          <w:tblCellSpacing w:w="0" w:type="dxa"/>
        </w:trPr>
        <w:tc>
          <w:tcPr>
            <w:tcW w:w="200" w:type="pct"/>
            <w:hideMark/>
          </w:tcPr>
          <w:p w:rsidR="00832EC8" w:rsidRPr="00D91AB0" w:rsidRDefault="002C530C" w:rsidP="002C530C">
            <w:pPr>
              <w:jc w:val="center"/>
              <w:rPr>
                <w:rFonts w:ascii="DejaVu Serif Condensed" w:hAnsi="DejaVu Serif Condensed"/>
                <w:b/>
                <w:bCs/>
                <w:sz w:val="20"/>
                <w:szCs w:val="20"/>
              </w:rPr>
            </w:pPr>
            <w:r w:rsidRPr="00D91AB0">
              <w:rPr>
                <w:rFonts w:ascii="DejaVu Serif Condensed" w:hAnsi="DejaVu Serif Condensed"/>
                <w:b/>
                <w:bCs/>
                <w:sz w:val="20"/>
                <w:szCs w:val="20"/>
              </w:rPr>
              <w:t>:</w:t>
            </w:r>
          </w:p>
        </w:tc>
        <w:tc>
          <w:tcPr>
            <w:tcW w:w="200" w:type="pct"/>
            <w:hideMark/>
          </w:tcPr>
          <w:p w:rsidR="00832EC8" w:rsidRPr="00D91AB0" w:rsidRDefault="002C530C" w:rsidP="002C530C">
            <w:pPr>
              <w:jc w:val="center"/>
              <w:rPr>
                <w:rFonts w:ascii="DejaVu Serif Condensed" w:hAnsi="DejaVu Serif Condensed"/>
                <w:b/>
                <w:bCs/>
                <w:sz w:val="20"/>
                <w:szCs w:val="20"/>
              </w:rPr>
            </w:pPr>
            <w:r w:rsidRPr="00D91AB0">
              <w:rPr>
                <w:rFonts w:ascii="DejaVu Serif Condensed" w:hAnsi="DejaVu Serif Condensed"/>
                <w:b/>
                <w:bCs/>
                <w:sz w:val="20"/>
                <w:szCs w:val="20"/>
              </w:rPr>
              <w:t>S</w:t>
            </w:r>
          </w:p>
        </w:tc>
        <w:tc>
          <w:tcPr>
            <w:tcW w:w="200" w:type="pct"/>
            <w:hideMark/>
          </w:tcPr>
          <w:p w:rsidR="00832EC8" w:rsidRPr="00D91AB0" w:rsidRDefault="002C530C" w:rsidP="002C530C">
            <w:pPr>
              <w:jc w:val="center"/>
              <w:rPr>
                <w:rFonts w:ascii="DejaVu Serif Condensed" w:hAnsi="DejaVu Serif Condensed"/>
                <w:b/>
                <w:bCs/>
                <w:sz w:val="20"/>
                <w:szCs w:val="20"/>
              </w:rPr>
            </w:pPr>
            <w:r w:rsidRPr="00D91AB0">
              <w:rPr>
                <w:rFonts w:ascii="DejaVu Serif Condensed" w:hAnsi="DejaVu Serif Condensed"/>
                <w:b/>
                <w:bCs/>
                <w:sz w:val="20"/>
                <w:szCs w:val="20"/>
              </w:rPr>
              <w:t>F</w:t>
            </w:r>
          </w:p>
        </w:tc>
        <w:tc>
          <w:tcPr>
            <w:tcW w:w="200" w:type="pct"/>
            <w:hideMark/>
          </w:tcPr>
          <w:p w:rsidR="00832EC8" w:rsidRPr="00D91AB0" w:rsidRDefault="002C530C" w:rsidP="002C530C">
            <w:pPr>
              <w:jc w:val="center"/>
              <w:rPr>
                <w:rFonts w:ascii="DejaVu Serif Condensed" w:hAnsi="DejaVu Serif Condensed"/>
                <w:b/>
                <w:bCs/>
                <w:sz w:val="20"/>
                <w:szCs w:val="20"/>
              </w:rPr>
            </w:pPr>
            <w:r w:rsidRPr="00D91AB0">
              <w:rPr>
                <w:rFonts w:ascii="DejaVu Serif Condensed" w:hAnsi="DejaVu Serif Condensed"/>
                <w:b/>
                <w:bCs/>
                <w:sz w:val="20"/>
                <w:szCs w:val="20"/>
              </w:rPr>
              <w:t>#</w:t>
            </w:r>
          </w:p>
        </w:tc>
        <w:tc>
          <w:tcPr>
            <w:tcW w:w="200" w:type="pct"/>
            <w:hideMark/>
          </w:tcPr>
          <w:p w:rsidR="00832EC8" w:rsidRPr="00D91AB0" w:rsidRDefault="002C530C" w:rsidP="002C530C">
            <w:pPr>
              <w:jc w:val="center"/>
              <w:rPr>
                <w:rFonts w:ascii="DejaVu Serif Condensed" w:hAnsi="DejaVu Serif Condensed"/>
                <w:b/>
                <w:bCs/>
                <w:sz w:val="20"/>
                <w:szCs w:val="20"/>
              </w:rPr>
            </w:pPr>
            <w:r w:rsidRPr="00D91AB0">
              <w:rPr>
                <w:rFonts w:ascii="DejaVu Serif Condensed" w:hAnsi="DejaVu Serif Condensed"/>
                <w:b/>
                <w:bCs/>
                <w:sz w:val="20"/>
                <w:szCs w:val="20"/>
              </w:rPr>
              <w:t> </w:t>
            </w:r>
          </w:p>
        </w:tc>
        <w:tc>
          <w:tcPr>
            <w:tcW w:w="200" w:type="pct"/>
            <w:hideMark/>
          </w:tcPr>
          <w:p w:rsidR="00832EC8" w:rsidRPr="00D91AB0" w:rsidRDefault="002C530C" w:rsidP="002C530C">
            <w:pPr>
              <w:jc w:val="center"/>
              <w:rPr>
                <w:rFonts w:ascii="DejaVu Serif Condensed" w:hAnsi="DejaVu Serif Condensed"/>
                <w:b/>
                <w:bCs/>
                <w:sz w:val="20"/>
                <w:szCs w:val="20"/>
              </w:rPr>
            </w:pPr>
            <w:r w:rsidRPr="00D91AB0">
              <w:rPr>
                <w:rFonts w:ascii="DejaVu Serif Condensed" w:hAnsi="DejaVu Serif Condensed"/>
                <w:b/>
                <w:bCs/>
                <w:sz w:val="20"/>
                <w:szCs w:val="20"/>
              </w:rPr>
              <w:t> </w:t>
            </w:r>
          </w:p>
        </w:tc>
        <w:tc>
          <w:tcPr>
            <w:tcW w:w="200" w:type="pct"/>
            <w:hideMark/>
          </w:tcPr>
          <w:p w:rsidR="00832EC8" w:rsidRPr="00D91AB0" w:rsidRDefault="002C530C" w:rsidP="002C530C">
            <w:pPr>
              <w:jc w:val="center"/>
              <w:rPr>
                <w:rFonts w:ascii="DejaVu Serif Condensed" w:hAnsi="DejaVu Serif Condensed"/>
                <w:b/>
                <w:bCs/>
                <w:sz w:val="20"/>
                <w:szCs w:val="20"/>
              </w:rPr>
            </w:pPr>
            <w:r w:rsidRPr="00D91AB0">
              <w:rPr>
                <w:rFonts w:ascii="DejaVu Serif Condensed" w:hAnsi="DejaVu Serif Condensed"/>
                <w:b/>
                <w:bCs/>
                <w:sz w:val="20"/>
                <w:szCs w:val="20"/>
              </w:rPr>
              <w:t> </w:t>
            </w:r>
          </w:p>
        </w:tc>
        <w:tc>
          <w:tcPr>
            <w:tcW w:w="150" w:type="pct"/>
            <w:hideMark/>
          </w:tcPr>
          <w:p w:rsidR="00832EC8" w:rsidRPr="00D91AB0" w:rsidRDefault="002C530C" w:rsidP="002C530C">
            <w:pPr>
              <w:jc w:val="center"/>
              <w:rPr>
                <w:rFonts w:ascii="DejaVu Serif Condensed" w:hAnsi="DejaVu Serif Condensed"/>
                <w:b/>
                <w:bCs/>
                <w:sz w:val="20"/>
                <w:szCs w:val="20"/>
              </w:rPr>
            </w:pPr>
            <w:r w:rsidRPr="00D91AB0">
              <w:rPr>
                <w:rFonts w:ascii="DejaVu Serif Condensed" w:hAnsi="DejaVu Serif Condensed"/>
                <w:b/>
                <w:bCs/>
                <w:sz w:val="20"/>
                <w:szCs w:val="20"/>
              </w:rPr>
              <w:t> </w:t>
            </w:r>
          </w:p>
        </w:tc>
        <w:tc>
          <w:tcPr>
            <w:tcW w:w="200" w:type="pct"/>
            <w:hideMark/>
          </w:tcPr>
          <w:p w:rsidR="00832EC8" w:rsidRPr="00D91AB0" w:rsidRDefault="002C530C" w:rsidP="002C530C">
            <w:pPr>
              <w:jc w:val="center"/>
              <w:rPr>
                <w:rFonts w:ascii="DejaVu Serif Condensed" w:hAnsi="DejaVu Serif Condensed"/>
                <w:b/>
                <w:bCs/>
                <w:sz w:val="20"/>
                <w:szCs w:val="20"/>
              </w:rPr>
            </w:pPr>
            <w:r w:rsidRPr="00D91AB0">
              <w:rPr>
                <w:rFonts w:ascii="DejaVu Serif Condensed" w:hAnsi="DejaVu Serif Condensed"/>
                <w:b/>
                <w:bCs/>
                <w:sz w:val="20"/>
                <w:szCs w:val="20"/>
              </w:rPr>
              <w:t> </w:t>
            </w:r>
          </w:p>
        </w:tc>
        <w:tc>
          <w:tcPr>
            <w:tcW w:w="750" w:type="pct"/>
            <w:hideMark/>
          </w:tcPr>
          <w:p w:rsidR="00832EC8" w:rsidRPr="00D91AB0" w:rsidRDefault="002C530C" w:rsidP="002C530C">
            <w:pPr>
              <w:jc w:val="center"/>
              <w:rPr>
                <w:rFonts w:ascii="DejaVu Serif Condensed" w:hAnsi="DejaVu Serif Condensed"/>
                <w:b/>
                <w:bCs/>
                <w:sz w:val="20"/>
                <w:szCs w:val="20"/>
              </w:rPr>
            </w:pPr>
            <w:r w:rsidRPr="00D91AB0">
              <w:rPr>
                <w:rFonts w:ascii="DejaVu Serif Condensed" w:hAnsi="DejaVu Serif Condensed"/>
                <w:b/>
                <w:bCs/>
                <w:sz w:val="20"/>
                <w:szCs w:val="20"/>
              </w:rPr>
              <w:t>N/A</w:t>
            </w:r>
          </w:p>
        </w:tc>
        <w:tc>
          <w:tcPr>
            <w:tcW w:w="2600" w:type="pct"/>
            <w:hideMark/>
          </w:tcPr>
          <w:p w:rsidR="00832EC8" w:rsidRPr="00D91AB0" w:rsidRDefault="002C530C" w:rsidP="002C530C">
            <w:pPr>
              <w:jc w:val="center"/>
              <w:rPr>
                <w:rFonts w:ascii="DejaVu Serif Condensed" w:hAnsi="DejaVu Serif Condensed"/>
                <w:b/>
                <w:bCs/>
                <w:sz w:val="20"/>
                <w:szCs w:val="20"/>
              </w:rPr>
            </w:pPr>
            <w:r w:rsidRPr="00D91AB0">
              <w:rPr>
                <w:rFonts w:ascii="DejaVu Serif Condensed" w:hAnsi="DejaVu Serif Condensed"/>
                <w:b/>
                <w:bCs/>
                <w:sz w:val="20"/>
                <w:szCs w:val="20"/>
              </w:rPr>
              <w:t>Set full-step mode.</w:t>
            </w:r>
          </w:p>
        </w:tc>
      </w:tr>
      <w:tr w:rsidR="002C530C" w:rsidRPr="00D91AB0" w:rsidTr="002C530C">
        <w:trPr>
          <w:trHeight w:val="210"/>
          <w:tblCellSpacing w:w="0" w:type="dxa"/>
        </w:trPr>
        <w:tc>
          <w:tcPr>
            <w:tcW w:w="200" w:type="pct"/>
            <w:hideMark/>
          </w:tcPr>
          <w:p w:rsidR="00832EC8" w:rsidRPr="00D91AB0" w:rsidRDefault="002C530C" w:rsidP="002C530C">
            <w:pPr>
              <w:jc w:val="center"/>
              <w:rPr>
                <w:rFonts w:ascii="DejaVu Serif Condensed" w:hAnsi="DejaVu Serif Condensed"/>
                <w:b/>
                <w:bCs/>
                <w:sz w:val="20"/>
                <w:szCs w:val="20"/>
              </w:rPr>
            </w:pPr>
            <w:r w:rsidRPr="00D91AB0">
              <w:rPr>
                <w:rFonts w:ascii="DejaVu Serif Condensed" w:hAnsi="DejaVu Serif Condensed"/>
                <w:b/>
                <w:bCs/>
                <w:sz w:val="20"/>
                <w:szCs w:val="20"/>
              </w:rPr>
              <w:t>:</w:t>
            </w:r>
          </w:p>
        </w:tc>
        <w:tc>
          <w:tcPr>
            <w:tcW w:w="200" w:type="pct"/>
            <w:hideMark/>
          </w:tcPr>
          <w:p w:rsidR="00832EC8" w:rsidRPr="00D91AB0" w:rsidRDefault="002C530C" w:rsidP="002C530C">
            <w:pPr>
              <w:jc w:val="center"/>
              <w:rPr>
                <w:rFonts w:ascii="DejaVu Serif Condensed" w:hAnsi="DejaVu Serif Condensed"/>
                <w:b/>
                <w:bCs/>
                <w:sz w:val="20"/>
                <w:szCs w:val="20"/>
              </w:rPr>
            </w:pPr>
            <w:r w:rsidRPr="00D91AB0">
              <w:rPr>
                <w:rFonts w:ascii="DejaVu Serif Condensed" w:hAnsi="DejaVu Serif Condensed"/>
                <w:b/>
                <w:bCs/>
                <w:sz w:val="20"/>
                <w:szCs w:val="20"/>
              </w:rPr>
              <w:t>S</w:t>
            </w:r>
          </w:p>
        </w:tc>
        <w:tc>
          <w:tcPr>
            <w:tcW w:w="200" w:type="pct"/>
            <w:hideMark/>
          </w:tcPr>
          <w:p w:rsidR="00832EC8" w:rsidRPr="00D91AB0" w:rsidRDefault="002C530C" w:rsidP="002C530C">
            <w:pPr>
              <w:jc w:val="center"/>
              <w:rPr>
                <w:rFonts w:ascii="DejaVu Serif Condensed" w:hAnsi="DejaVu Serif Condensed"/>
                <w:b/>
                <w:bCs/>
                <w:sz w:val="20"/>
                <w:szCs w:val="20"/>
              </w:rPr>
            </w:pPr>
            <w:r w:rsidRPr="00D91AB0">
              <w:rPr>
                <w:rFonts w:ascii="DejaVu Serif Condensed" w:hAnsi="DejaVu Serif Condensed"/>
                <w:b/>
                <w:bCs/>
                <w:sz w:val="20"/>
                <w:szCs w:val="20"/>
              </w:rPr>
              <w:t>H</w:t>
            </w:r>
          </w:p>
        </w:tc>
        <w:tc>
          <w:tcPr>
            <w:tcW w:w="200" w:type="pct"/>
            <w:hideMark/>
          </w:tcPr>
          <w:p w:rsidR="00832EC8" w:rsidRPr="00D91AB0" w:rsidRDefault="002C530C" w:rsidP="002C530C">
            <w:pPr>
              <w:jc w:val="center"/>
              <w:rPr>
                <w:rFonts w:ascii="DejaVu Serif Condensed" w:hAnsi="DejaVu Serif Condensed"/>
                <w:b/>
                <w:bCs/>
                <w:sz w:val="20"/>
                <w:szCs w:val="20"/>
              </w:rPr>
            </w:pPr>
            <w:r w:rsidRPr="00D91AB0">
              <w:rPr>
                <w:rFonts w:ascii="DejaVu Serif Condensed" w:hAnsi="DejaVu Serif Condensed"/>
                <w:b/>
                <w:bCs/>
                <w:sz w:val="20"/>
                <w:szCs w:val="20"/>
              </w:rPr>
              <w:t>#</w:t>
            </w:r>
          </w:p>
        </w:tc>
        <w:tc>
          <w:tcPr>
            <w:tcW w:w="200" w:type="pct"/>
            <w:hideMark/>
          </w:tcPr>
          <w:p w:rsidR="00832EC8" w:rsidRPr="00D91AB0" w:rsidRDefault="002C530C" w:rsidP="002C530C">
            <w:pPr>
              <w:jc w:val="center"/>
              <w:rPr>
                <w:rFonts w:ascii="DejaVu Serif Condensed" w:hAnsi="DejaVu Serif Condensed"/>
                <w:b/>
                <w:bCs/>
                <w:sz w:val="20"/>
                <w:szCs w:val="20"/>
              </w:rPr>
            </w:pPr>
            <w:r w:rsidRPr="00D91AB0">
              <w:rPr>
                <w:rFonts w:ascii="DejaVu Serif Condensed" w:hAnsi="DejaVu Serif Condensed"/>
                <w:b/>
                <w:bCs/>
                <w:sz w:val="20"/>
                <w:szCs w:val="20"/>
              </w:rPr>
              <w:t> </w:t>
            </w:r>
          </w:p>
        </w:tc>
        <w:tc>
          <w:tcPr>
            <w:tcW w:w="200" w:type="pct"/>
            <w:hideMark/>
          </w:tcPr>
          <w:p w:rsidR="00832EC8" w:rsidRPr="00D91AB0" w:rsidRDefault="002C530C" w:rsidP="002C530C">
            <w:pPr>
              <w:jc w:val="center"/>
              <w:rPr>
                <w:rFonts w:ascii="DejaVu Serif Condensed" w:hAnsi="DejaVu Serif Condensed"/>
                <w:b/>
                <w:bCs/>
                <w:sz w:val="20"/>
                <w:szCs w:val="20"/>
              </w:rPr>
            </w:pPr>
            <w:r w:rsidRPr="00D91AB0">
              <w:rPr>
                <w:rFonts w:ascii="DejaVu Serif Condensed" w:hAnsi="DejaVu Serif Condensed"/>
                <w:b/>
                <w:bCs/>
                <w:sz w:val="20"/>
                <w:szCs w:val="20"/>
              </w:rPr>
              <w:t> </w:t>
            </w:r>
          </w:p>
        </w:tc>
        <w:tc>
          <w:tcPr>
            <w:tcW w:w="200" w:type="pct"/>
            <w:hideMark/>
          </w:tcPr>
          <w:p w:rsidR="00832EC8" w:rsidRPr="00D91AB0" w:rsidRDefault="002C530C" w:rsidP="002C530C">
            <w:pPr>
              <w:jc w:val="center"/>
              <w:rPr>
                <w:rFonts w:ascii="DejaVu Serif Condensed" w:hAnsi="DejaVu Serif Condensed"/>
                <w:b/>
                <w:bCs/>
                <w:sz w:val="20"/>
                <w:szCs w:val="20"/>
              </w:rPr>
            </w:pPr>
            <w:r w:rsidRPr="00D91AB0">
              <w:rPr>
                <w:rFonts w:ascii="DejaVu Serif Condensed" w:hAnsi="DejaVu Serif Condensed"/>
                <w:b/>
                <w:bCs/>
                <w:sz w:val="20"/>
                <w:szCs w:val="20"/>
              </w:rPr>
              <w:t> </w:t>
            </w:r>
          </w:p>
        </w:tc>
        <w:tc>
          <w:tcPr>
            <w:tcW w:w="150" w:type="pct"/>
            <w:hideMark/>
          </w:tcPr>
          <w:p w:rsidR="00832EC8" w:rsidRPr="00D91AB0" w:rsidRDefault="002C530C" w:rsidP="002C530C">
            <w:pPr>
              <w:jc w:val="center"/>
              <w:rPr>
                <w:rFonts w:ascii="DejaVu Serif Condensed" w:hAnsi="DejaVu Serif Condensed"/>
                <w:b/>
                <w:bCs/>
                <w:sz w:val="20"/>
                <w:szCs w:val="20"/>
              </w:rPr>
            </w:pPr>
            <w:r w:rsidRPr="00D91AB0">
              <w:rPr>
                <w:rFonts w:ascii="DejaVu Serif Condensed" w:hAnsi="DejaVu Serif Condensed"/>
                <w:b/>
                <w:bCs/>
                <w:sz w:val="20"/>
                <w:szCs w:val="20"/>
              </w:rPr>
              <w:t> </w:t>
            </w:r>
          </w:p>
        </w:tc>
        <w:tc>
          <w:tcPr>
            <w:tcW w:w="200" w:type="pct"/>
            <w:hideMark/>
          </w:tcPr>
          <w:p w:rsidR="00832EC8" w:rsidRPr="00D91AB0" w:rsidRDefault="002C530C" w:rsidP="002C530C">
            <w:pPr>
              <w:jc w:val="center"/>
              <w:rPr>
                <w:rFonts w:ascii="DejaVu Serif Condensed" w:hAnsi="DejaVu Serif Condensed"/>
                <w:b/>
                <w:bCs/>
                <w:sz w:val="20"/>
                <w:szCs w:val="20"/>
              </w:rPr>
            </w:pPr>
            <w:r w:rsidRPr="00D91AB0">
              <w:rPr>
                <w:rFonts w:ascii="DejaVu Serif Condensed" w:hAnsi="DejaVu Serif Condensed"/>
                <w:b/>
                <w:bCs/>
                <w:sz w:val="20"/>
                <w:szCs w:val="20"/>
              </w:rPr>
              <w:t> </w:t>
            </w:r>
          </w:p>
        </w:tc>
        <w:tc>
          <w:tcPr>
            <w:tcW w:w="750" w:type="pct"/>
            <w:hideMark/>
          </w:tcPr>
          <w:p w:rsidR="00832EC8" w:rsidRPr="00D91AB0" w:rsidRDefault="002C530C" w:rsidP="002C530C">
            <w:pPr>
              <w:jc w:val="center"/>
              <w:rPr>
                <w:rFonts w:ascii="DejaVu Serif Condensed" w:hAnsi="DejaVu Serif Condensed"/>
                <w:b/>
                <w:bCs/>
                <w:sz w:val="20"/>
                <w:szCs w:val="20"/>
              </w:rPr>
            </w:pPr>
            <w:r w:rsidRPr="00D91AB0">
              <w:rPr>
                <w:rFonts w:ascii="DejaVu Serif Condensed" w:hAnsi="DejaVu Serif Condensed"/>
                <w:b/>
                <w:bCs/>
                <w:sz w:val="20"/>
                <w:szCs w:val="20"/>
              </w:rPr>
              <w:t>N/A</w:t>
            </w:r>
          </w:p>
        </w:tc>
        <w:tc>
          <w:tcPr>
            <w:tcW w:w="2600" w:type="pct"/>
            <w:hideMark/>
          </w:tcPr>
          <w:p w:rsidR="00832EC8" w:rsidRPr="00D91AB0" w:rsidRDefault="002C530C" w:rsidP="002C530C">
            <w:pPr>
              <w:jc w:val="center"/>
              <w:rPr>
                <w:rFonts w:ascii="DejaVu Serif Condensed" w:hAnsi="DejaVu Serif Condensed"/>
                <w:b/>
                <w:bCs/>
                <w:sz w:val="20"/>
                <w:szCs w:val="20"/>
              </w:rPr>
            </w:pPr>
            <w:r w:rsidRPr="00D91AB0">
              <w:rPr>
                <w:rFonts w:ascii="DejaVu Serif Condensed" w:hAnsi="DejaVu Serif Condensed"/>
                <w:b/>
                <w:bCs/>
                <w:sz w:val="20"/>
                <w:szCs w:val="20"/>
              </w:rPr>
              <w:t>Set half-step mode.</w:t>
            </w:r>
          </w:p>
        </w:tc>
      </w:tr>
      <w:tr w:rsidR="002C530C" w:rsidRPr="00D91AB0" w:rsidTr="002C530C">
        <w:trPr>
          <w:trHeight w:val="210"/>
          <w:tblCellSpacing w:w="0" w:type="dxa"/>
        </w:trPr>
        <w:tc>
          <w:tcPr>
            <w:tcW w:w="200" w:type="pct"/>
            <w:hideMark/>
          </w:tcPr>
          <w:p w:rsidR="00832EC8" w:rsidRPr="00D91AB0" w:rsidRDefault="002C530C" w:rsidP="002C530C">
            <w:pPr>
              <w:jc w:val="center"/>
              <w:rPr>
                <w:rFonts w:ascii="DejaVu Serif Condensed" w:hAnsi="DejaVu Serif Condensed"/>
                <w:b/>
                <w:bCs/>
                <w:sz w:val="20"/>
                <w:szCs w:val="20"/>
              </w:rPr>
            </w:pPr>
            <w:r w:rsidRPr="00D91AB0">
              <w:rPr>
                <w:rFonts w:ascii="DejaVu Serif Condensed" w:hAnsi="DejaVu Serif Condensed"/>
                <w:b/>
                <w:bCs/>
                <w:sz w:val="20"/>
                <w:szCs w:val="20"/>
              </w:rPr>
              <w:t>:</w:t>
            </w:r>
          </w:p>
        </w:tc>
        <w:tc>
          <w:tcPr>
            <w:tcW w:w="200" w:type="pct"/>
            <w:hideMark/>
          </w:tcPr>
          <w:p w:rsidR="00832EC8" w:rsidRPr="00D91AB0" w:rsidRDefault="002C530C" w:rsidP="002C530C">
            <w:pPr>
              <w:jc w:val="center"/>
              <w:rPr>
                <w:rFonts w:ascii="DejaVu Serif Condensed" w:hAnsi="DejaVu Serif Condensed"/>
                <w:b/>
                <w:bCs/>
                <w:sz w:val="20"/>
                <w:szCs w:val="20"/>
              </w:rPr>
            </w:pPr>
            <w:r w:rsidRPr="00D91AB0">
              <w:rPr>
                <w:rFonts w:ascii="DejaVu Serif Condensed" w:hAnsi="DejaVu Serif Condensed"/>
                <w:b/>
                <w:bCs/>
                <w:sz w:val="20"/>
                <w:szCs w:val="20"/>
              </w:rPr>
              <w:t>S</w:t>
            </w:r>
          </w:p>
        </w:tc>
        <w:tc>
          <w:tcPr>
            <w:tcW w:w="200" w:type="pct"/>
            <w:hideMark/>
          </w:tcPr>
          <w:p w:rsidR="00832EC8" w:rsidRPr="00D91AB0" w:rsidRDefault="002C530C" w:rsidP="002C530C">
            <w:pPr>
              <w:jc w:val="center"/>
              <w:rPr>
                <w:rFonts w:ascii="DejaVu Serif Condensed" w:hAnsi="DejaVu Serif Condensed"/>
                <w:b/>
                <w:bCs/>
                <w:sz w:val="20"/>
                <w:szCs w:val="20"/>
              </w:rPr>
            </w:pPr>
            <w:r w:rsidRPr="00D91AB0">
              <w:rPr>
                <w:rFonts w:ascii="DejaVu Serif Condensed" w:hAnsi="DejaVu Serif Condensed"/>
                <w:b/>
                <w:bCs/>
                <w:sz w:val="20"/>
                <w:szCs w:val="20"/>
              </w:rPr>
              <w:t>N</w:t>
            </w:r>
          </w:p>
        </w:tc>
        <w:tc>
          <w:tcPr>
            <w:tcW w:w="200" w:type="pct"/>
            <w:hideMark/>
          </w:tcPr>
          <w:p w:rsidR="00832EC8" w:rsidRPr="00D91AB0" w:rsidRDefault="002C530C" w:rsidP="002C530C">
            <w:pPr>
              <w:jc w:val="center"/>
              <w:rPr>
                <w:rFonts w:ascii="DejaVu Serif Condensed" w:hAnsi="DejaVu Serif Condensed"/>
                <w:b/>
                <w:bCs/>
                <w:sz w:val="20"/>
                <w:szCs w:val="20"/>
              </w:rPr>
            </w:pPr>
            <w:r w:rsidRPr="00D91AB0">
              <w:rPr>
                <w:rFonts w:ascii="DejaVu Serif Condensed" w:hAnsi="DejaVu Serif Condensed"/>
                <w:b/>
                <w:bCs/>
                <w:sz w:val="20"/>
                <w:szCs w:val="20"/>
              </w:rPr>
              <w:t>Y</w:t>
            </w:r>
          </w:p>
        </w:tc>
        <w:tc>
          <w:tcPr>
            <w:tcW w:w="200" w:type="pct"/>
            <w:hideMark/>
          </w:tcPr>
          <w:p w:rsidR="00832EC8" w:rsidRPr="00D91AB0" w:rsidRDefault="002C530C" w:rsidP="002C530C">
            <w:pPr>
              <w:jc w:val="center"/>
              <w:rPr>
                <w:rFonts w:ascii="DejaVu Serif Condensed" w:hAnsi="DejaVu Serif Condensed"/>
                <w:b/>
                <w:bCs/>
                <w:sz w:val="20"/>
                <w:szCs w:val="20"/>
              </w:rPr>
            </w:pPr>
            <w:r w:rsidRPr="00D91AB0">
              <w:rPr>
                <w:rFonts w:ascii="DejaVu Serif Condensed" w:hAnsi="DejaVu Serif Condensed"/>
                <w:b/>
                <w:bCs/>
                <w:sz w:val="20"/>
                <w:szCs w:val="20"/>
              </w:rPr>
              <w:t>Y</w:t>
            </w:r>
          </w:p>
        </w:tc>
        <w:tc>
          <w:tcPr>
            <w:tcW w:w="200" w:type="pct"/>
            <w:hideMark/>
          </w:tcPr>
          <w:p w:rsidR="00832EC8" w:rsidRPr="00D91AB0" w:rsidRDefault="002C530C" w:rsidP="002C530C">
            <w:pPr>
              <w:jc w:val="center"/>
              <w:rPr>
                <w:rFonts w:ascii="DejaVu Serif Condensed" w:hAnsi="DejaVu Serif Condensed"/>
                <w:b/>
                <w:bCs/>
                <w:sz w:val="20"/>
                <w:szCs w:val="20"/>
              </w:rPr>
            </w:pPr>
            <w:r w:rsidRPr="00D91AB0">
              <w:rPr>
                <w:rFonts w:ascii="DejaVu Serif Condensed" w:hAnsi="DejaVu Serif Condensed"/>
                <w:b/>
                <w:bCs/>
                <w:sz w:val="20"/>
                <w:szCs w:val="20"/>
              </w:rPr>
              <w:t>Y</w:t>
            </w:r>
          </w:p>
        </w:tc>
        <w:tc>
          <w:tcPr>
            <w:tcW w:w="200" w:type="pct"/>
            <w:hideMark/>
          </w:tcPr>
          <w:p w:rsidR="00832EC8" w:rsidRPr="00D91AB0" w:rsidRDefault="002C530C" w:rsidP="002C530C">
            <w:pPr>
              <w:jc w:val="center"/>
              <w:rPr>
                <w:rFonts w:ascii="DejaVu Serif Condensed" w:hAnsi="DejaVu Serif Condensed"/>
                <w:b/>
                <w:bCs/>
                <w:sz w:val="20"/>
                <w:szCs w:val="20"/>
              </w:rPr>
            </w:pPr>
            <w:r w:rsidRPr="00D91AB0">
              <w:rPr>
                <w:rFonts w:ascii="DejaVu Serif Condensed" w:hAnsi="DejaVu Serif Condensed"/>
                <w:b/>
                <w:bCs/>
                <w:sz w:val="20"/>
                <w:szCs w:val="20"/>
              </w:rPr>
              <w:t>Y</w:t>
            </w:r>
          </w:p>
        </w:tc>
        <w:tc>
          <w:tcPr>
            <w:tcW w:w="150" w:type="pct"/>
            <w:hideMark/>
          </w:tcPr>
          <w:p w:rsidR="00832EC8" w:rsidRPr="00D91AB0" w:rsidRDefault="002C530C" w:rsidP="002C530C">
            <w:pPr>
              <w:jc w:val="center"/>
              <w:rPr>
                <w:rFonts w:ascii="DejaVu Serif Condensed" w:hAnsi="DejaVu Serif Condensed"/>
                <w:b/>
                <w:bCs/>
                <w:sz w:val="20"/>
                <w:szCs w:val="20"/>
              </w:rPr>
            </w:pPr>
            <w:r w:rsidRPr="00D91AB0">
              <w:rPr>
                <w:rFonts w:ascii="DejaVu Serif Condensed" w:hAnsi="DejaVu Serif Condensed"/>
                <w:b/>
                <w:bCs/>
                <w:sz w:val="20"/>
                <w:szCs w:val="20"/>
              </w:rPr>
              <w:t>#</w:t>
            </w:r>
          </w:p>
        </w:tc>
        <w:tc>
          <w:tcPr>
            <w:tcW w:w="200" w:type="pct"/>
            <w:hideMark/>
          </w:tcPr>
          <w:p w:rsidR="00832EC8" w:rsidRPr="00D91AB0" w:rsidRDefault="002C530C" w:rsidP="002C530C">
            <w:pPr>
              <w:jc w:val="center"/>
              <w:rPr>
                <w:rFonts w:ascii="DejaVu Serif Condensed" w:hAnsi="DejaVu Serif Condensed"/>
                <w:b/>
                <w:bCs/>
                <w:sz w:val="20"/>
                <w:szCs w:val="20"/>
              </w:rPr>
            </w:pPr>
            <w:r w:rsidRPr="00D91AB0">
              <w:rPr>
                <w:rFonts w:ascii="DejaVu Serif Condensed" w:hAnsi="DejaVu Serif Condensed"/>
                <w:b/>
                <w:bCs/>
                <w:sz w:val="20"/>
                <w:szCs w:val="20"/>
              </w:rPr>
              <w:t> </w:t>
            </w:r>
          </w:p>
        </w:tc>
        <w:tc>
          <w:tcPr>
            <w:tcW w:w="750" w:type="pct"/>
            <w:hideMark/>
          </w:tcPr>
          <w:p w:rsidR="00832EC8" w:rsidRPr="00D91AB0" w:rsidRDefault="002C530C" w:rsidP="002C530C">
            <w:pPr>
              <w:jc w:val="center"/>
              <w:rPr>
                <w:rFonts w:ascii="DejaVu Serif Condensed" w:hAnsi="DejaVu Serif Condensed"/>
                <w:b/>
                <w:bCs/>
                <w:sz w:val="20"/>
                <w:szCs w:val="20"/>
              </w:rPr>
            </w:pPr>
            <w:r w:rsidRPr="00D91AB0">
              <w:rPr>
                <w:rFonts w:ascii="DejaVu Serif Condensed" w:hAnsi="DejaVu Serif Condensed"/>
                <w:b/>
                <w:bCs/>
                <w:sz w:val="20"/>
                <w:szCs w:val="20"/>
              </w:rPr>
              <w:t>N/A</w:t>
            </w:r>
          </w:p>
        </w:tc>
        <w:tc>
          <w:tcPr>
            <w:tcW w:w="2600" w:type="pct"/>
            <w:hideMark/>
          </w:tcPr>
          <w:p w:rsidR="00832EC8" w:rsidRPr="00D91AB0" w:rsidRDefault="002C530C" w:rsidP="002C530C">
            <w:pPr>
              <w:jc w:val="center"/>
              <w:rPr>
                <w:rFonts w:ascii="DejaVu Serif Condensed" w:hAnsi="DejaVu Serif Condensed"/>
                <w:b/>
                <w:bCs/>
                <w:sz w:val="20"/>
                <w:szCs w:val="20"/>
              </w:rPr>
            </w:pPr>
            <w:r w:rsidRPr="00D91AB0">
              <w:rPr>
                <w:rFonts w:ascii="DejaVu Serif Condensed" w:hAnsi="DejaVu Serif Condensed"/>
                <w:b/>
                <w:bCs/>
                <w:sz w:val="20"/>
                <w:szCs w:val="20"/>
              </w:rPr>
              <w:t>Set the new position where YYYY is a four-digit unsigned hex number.</w:t>
            </w:r>
          </w:p>
        </w:tc>
      </w:tr>
      <w:tr w:rsidR="002C530C" w:rsidRPr="00D91AB0" w:rsidTr="002C530C">
        <w:trPr>
          <w:trHeight w:val="210"/>
          <w:tblCellSpacing w:w="0" w:type="dxa"/>
        </w:trPr>
        <w:tc>
          <w:tcPr>
            <w:tcW w:w="200" w:type="pct"/>
            <w:hideMark/>
          </w:tcPr>
          <w:p w:rsidR="00832EC8" w:rsidRPr="00D91AB0" w:rsidRDefault="002C530C" w:rsidP="002C530C">
            <w:pPr>
              <w:jc w:val="center"/>
              <w:rPr>
                <w:rFonts w:ascii="DejaVu Serif Condensed" w:hAnsi="DejaVu Serif Condensed"/>
                <w:b/>
                <w:bCs/>
                <w:sz w:val="20"/>
                <w:szCs w:val="20"/>
              </w:rPr>
            </w:pPr>
            <w:r w:rsidRPr="00D91AB0">
              <w:rPr>
                <w:rFonts w:ascii="DejaVu Serif Condensed" w:hAnsi="DejaVu Serif Condensed"/>
                <w:b/>
                <w:bCs/>
                <w:sz w:val="20"/>
                <w:szCs w:val="20"/>
              </w:rPr>
              <w:t>:</w:t>
            </w:r>
          </w:p>
        </w:tc>
        <w:tc>
          <w:tcPr>
            <w:tcW w:w="200" w:type="pct"/>
            <w:hideMark/>
          </w:tcPr>
          <w:p w:rsidR="00832EC8" w:rsidRPr="00D91AB0" w:rsidRDefault="002C530C" w:rsidP="002C530C">
            <w:pPr>
              <w:jc w:val="center"/>
              <w:rPr>
                <w:rFonts w:ascii="DejaVu Serif Condensed" w:hAnsi="DejaVu Serif Condensed"/>
                <w:b/>
                <w:bCs/>
                <w:sz w:val="20"/>
                <w:szCs w:val="20"/>
              </w:rPr>
            </w:pPr>
            <w:r w:rsidRPr="00D91AB0">
              <w:rPr>
                <w:rFonts w:ascii="DejaVu Serif Condensed" w:hAnsi="DejaVu Serif Condensed"/>
                <w:b/>
                <w:bCs/>
                <w:sz w:val="20"/>
                <w:szCs w:val="20"/>
              </w:rPr>
              <w:t>S</w:t>
            </w:r>
          </w:p>
        </w:tc>
        <w:tc>
          <w:tcPr>
            <w:tcW w:w="200" w:type="pct"/>
            <w:hideMark/>
          </w:tcPr>
          <w:p w:rsidR="00832EC8" w:rsidRPr="00D91AB0" w:rsidRDefault="002C530C" w:rsidP="002C530C">
            <w:pPr>
              <w:jc w:val="center"/>
              <w:rPr>
                <w:rFonts w:ascii="DejaVu Serif Condensed" w:hAnsi="DejaVu Serif Condensed"/>
                <w:b/>
                <w:bCs/>
                <w:sz w:val="20"/>
                <w:szCs w:val="20"/>
              </w:rPr>
            </w:pPr>
            <w:r w:rsidRPr="00D91AB0">
              <w:rPr>
                <w:rFonts w:ascii="DejaVu Serif Condensed" w:hAnsi="DejaVu Serif Condensed"/>
                <w:b/>
                <w:bCs/>
                <w:sz w:val="20"/>
                <w:szCs w:val="20"/>
              </w:rPr>
              <w:t>P</w:t>
            </w:r>
          </w:p>
        </w:tc>
        <w:tc>
          <w:tcPr>
            <w:tcW w:w="200" w:type="pct"/>
            <w:hideMark/>
          </w:tcPr>
          <w:p w:rsidR="00832EC8" w:rsidRPr="00D91AB0" w:rsidRDefault="002C530C" w:rsidP="002C530C">
            <w:pPr>
              <w:jc w:val="center"/>
              <w:rPr>
                <w:rFonts w:ascii="DejaVu Serif Condensed" w:hAnsi="DejaVu Serif Condensed"/>
                <w:b/>
                <w:bCs/>
                <w:sz w:val="20"/>
                <w:szCs w:val="20"/>
              </w:rPr>
            </w:pPr>
            <w:r w:rsidRPr="00D91AB0">
              <w:rPr>
                <w:rFonts w:ascii="DejaVu Serif Condensed" w:hAnsi="DejaVu Serif Condensed"/>
                <w:b/>
                <w:bCs/>
                <w:sz w:val="20"/>
                <w:szCs w:val="20"/>
              </w:rPr>
              <w:t>Y</w:t>
            </w:r>
          </w:p>
        </w:tc>
        <w:tc>
          <w:tcPr>
            <w:tcW w:w="200" w:type="pct"/>
            <w:hideMark/>
          </w:tcPr>
          <w:p w:rsidR="00832EC8" w:rsidRPr="00D91AB0" w:rsidRDefault="002C530C" w:rsidP="002C530C">
            <w:pPr>
              <w:jc w:val="center"/>
              <w:rPr>
                <w:rFonts w:ascii="DejaVu Serif Condensed" w:hAnsi="DejaVu Serif Condensed"/>
                <w:b/>
                <w:bCs/>
                <w:sz w:val="20"/>
                <w:szCs w:val="20"/>
              </w:rPr>
            </w:pPr>
            <w:r w:rsidRPr="00D91AB0">
              <w:rPr>
                <w:rFonts w:ascii="DejaVu Serif Condensed" w:hAnsi="DejaVu Serif Condensed"/>
                <w:b/>
                <w:bCs/>
                <w:sz w:val="20"/>
                <w:szCs w:val="20"/>
              </w:rPr>
              <w:t>Y</w:t>
            </w:r>
          </w:p>
        </w:tc>
        <w:tc>
          <w:tcPr>
            <w:tcW w:w="200" w:type="pct"/>
            <w:hideMark/>
          </w:tcPr>
          <w:p w:rsidR="00832EC8" w:rsidRPr="00D91AB0" w:rsidRDefault="002C530C" w:rsidP="002C530C">
            <w:pPr>
              <w:jc w:val="center"/>
              <w:rPr>
                <w:rFonts w:ascii="DejaVu Serif Condensed" w:hAnsi="DejaVu Serif Condensed"/>
                <w:b/>
                <w:bCs/>
                <w:sz w:val="20"/>
                <w:szCs w:val="20"/>
              </w:rPr>
            </w:pPr>
            <w:r w:rsidRPr="00D91AB0">
              <w:rPr>
                <w:rFonts w:ascii="DejaVu Serif Condensed" w:hAnsi="DejaVu Serif Condensed"/>
                <w:b/>
                <w:bCs/>
                <w:sz w:val="20"/>
                <w:szCs w:val="20"/>
              </w:rPr>
              <w:t>Y</w:t>
            </w:r>
          </w:p>
        </w:tc>
        <w:tc>
          <w:tcPr>
            <w:tcW w:w="200" w:type="pct"/>
            <w:hideMark/>
          </w:tcPr>
          <w:p w:rsidR="00832EC8" w:rsidRPr="00D91AB0" w:rsidRDefault="002C530C" w:rsidP="002C530C">
            <w:pPr>
              <w:jc w:val="center"/>
              <w:rPr>
                <w:rFonts w:ascii="DejaVu Serif Condensed" w:hAnsi="DejaVu Serif Condensed"/>
                <w:b/>
                <w:bCs/>
                <w:sz w:val="20"/>
                <w:szCs w:val="20"/>
              </w:rPr>
            </w:pPr>
            <w:r w:rsidRPr="00D91AB0">
              <w:rPr>
                <w:rFonts w:ascii="DejaVu Serif Condensed" w:hAnsi="DejaVu Serif Condensed"/>
                <w:b/>
                <w:bCs/>
                <w:sz w:val="20"/>
                <w:szCs w:val="20"/>
              </w:rPr>
              <w:t>Y</w:t>
            </w:r>
          </w:p>
        </w:tc>
        <w:tc>
          <w:tcPr>
            <w:tcW w:w="150" w:type="pct"/>
            <w:hideMark/>
          </w:tcPr>
          <w:p w:rsidR="00832EC8" w:rsidRPr="00D91AB0" w:rsidRDefault="002C530C" w:rsidP="002C530C">
            <w:pPr>
              <w:jc w:val="center"/>
              <w:rPr>
                <w:rFonts w:ascii="DejaVu Serif Condensed" w:hAnsi="DejaVu Serif Condensed"/>
                <w:b/>
                <w:bCs/>
                <w:sz w:val="20"/>
                <w:szCs w:val="20"/>
              </w:rPr>
            </w:pPr>
            <w:r w:rsidRPr="00D91AB0">
              <w:rPr>
                <w:rFonts w:ascii="DejaVu Serif Condensed" w:hAnsi="DejaVu Serif Condensed"/>
                <w:b/>
                <w:bCs/>
                <w:sz w:val="20"/>
                <w:szCs w:val="20"/>
              </w:rPr>
              <w:t>#</w:t>
            </w:r>
          </w:p>
        </w:tc>
        <w:tc>
          <w:tcPr>
            <w:tcW w:w="200" w:type="pct"/>
            <w:hideMark/>
          </w:tcPr>
          <w:p w:rsidR="00832EC8" w:rsidRPr="00D91AB0" w:rsidRDefault="002C530C" w:rsidP="002C530C">
            <w:pPr>
              <w:jc w:val="center"/>
              <w:rPr>
                <w:rFonts w:ascii="DejaVu Serif Condensed" w:hAnsi="DejaVu Serif Condensed"/>
                <w:b/>
                <w:bCs/>
                <w:sz w:val="20"/>
                <w:szCs w:val="20"/>
              </w:rPr>
            </w:pPr>
            <w:r w:rsidRPr="00D91AB0">
              <w:rPr>
                <w:rFonts w:ascii="DejaVu Serif Condensed" w:hAnsi="DejaVu Serif Condensed"/>
                <w:b/>
                <w:bCs/>
                <w:sz w:val="20"/>
                <w:szCs w:val="20"/>
              </w:rPr>
              <w:t> </w:t>
            </w:r>
          </w:p>
        </w:tc>
        <w:tc>
          <w:tcPr>
            <w:tcW w:w="750" w:type="pct"/>
            <w:hideMark/>
          </w:tcPr>
          <w:p w:rsidR="00832EC8" w:rsidRPr="00D91AB0" w:rsidRDefault="002C530C" w:rsidP="002C530C">
            <w:pPr>
              <w:jc w:val="center"/>
              <w:rPr>
                <w:rFonts w:ascii="DejaVu Serif Condensed" w:hAnsi="DejaVu Serif Condensed"/>
                <w:b/>
                <w:bCs/>
                <w:sz w:val="20"/>
                <w:szCs w:val="20"/>
              </w:rPr>
            </w:pPr>
            <w:r w:rsidRPr="00D91AB0">
              <w:rPr>
                <w:rFonts w:ascii="DejaVu Serif Condensed" w:hAnsi="DejaVu Serif Condensed"/>
                <w:b/>
                <w:bCs/>
                <w:sz w:val="20"/>
                <w:szCs w:val="20"/>
              </w:rPr>
              <w:t>N/A</w:t>
            </w:r>
          </w:p>
        </w:tc>
        <w:tc>
          <w:tcPr>
            <w:tcW w:w="2600" w:type="pct"/>
            <w:hideMark/>
          </w:tcPr>
          <w:p w:rsidR="00832EC8" w:rsidRPr="00D91AB0" w:rsidRDefault="002C530C" w:rsidP="002C530C">
            <w:pPr>
              <w:jc w:val="center"/>
              <w:rPr>
                <w:rFonts w:ascii="DejaVu Serif Condensed" w:hAnsi="DejaVu Serif Condensed"/>
                <w:b/>
                <w:bCs/>
                <w:sz w:val="20"/>
                <w:szCs w:val="20"/>
              </w:rPr>
            </w:pPr>
            <w:r w:rsidRPr="00D91AB0">
              <w:rPr>
                <w:rFonts w:ascii="DejaVu Serif Condensed" w:hAnsi="DejaVu Serif Condensed"/>
                <w:b/>
                <w:bCs/>
                <w:sz w:val="20"/>
                <w:szCs w:val="20"/>
              </w:rPr>
              <w:t>Set the current position where YYYY is a four-digit unsigned hex number.</w:t>
            </w:r>
          </w:p>
        </w:tc>
      </w:tr>
      <w:tr w:rsidR="002C530C" w:rsidRPr="00D91AB0" w:rsidTr="002C530C">
        <w:trPr>
          <w:trHeight w:val="210"/>
          <w:tblCellSpacing w:w="0" w:type="dxa"/>
        </w:trPr>
        <w:tc>
          <w:tcPr>
            <w:tcW w:w="200" w:type="pct"/>
            <w:hideMark/>
          </w:tcPr>
          <w:p w:rsidR="00832EC8" w:rsidRPr="00D91AB0" w:rsidRDefault="002C530C" w:rsidP="002C530C">
            <w:pPr>
              <w:jc w:val="center"/>
              <w:rPr>
                <w:rFonts w:ascii="DejaVu Serif Condensed" w:hAnsi="DejaVu Serif Condensed"/>
                <w:b/>
                <w:bCs/>
                <w:sz w:val="20"/>
                <w:szCs w:val="20"/>
              </w:rPr>
            </w:pPr>
            <w:r w:rsidRPr="00D91AB0">
              <w:rPr>
                <w:rFonts w:ascii="DejaVu Serif Condensed" w:hAnsi="DejaVu Serif Condensed"/>
                <w:b/>
                <w:bCs/>
                <w:sz w:val="20"/>
                <w:szCs w:val="20"/>
              </w:rPr>
              <w:t>:</w:t>
            </w:r>
          </w:p>
        </w:tc>
        <w:tc>
          <w:tcPr>
            <w:tcW w:w="200" w:type="pct"/>
            <w:hideMark/>
          </w:tcPr>
          <w:p w:rsidR="00832EC8" w:rsidRPr="00D91AB0" w:rsidRDefault="002C530C" w:rsidP="002C530C">
            <w:pPr>
              <w:jc w:val="center"/>
              <w:rPr>
                <w:rFonts w:ascii="DejaVu Serif Condensed" w:hAnsi="DejaVu Serif Condensed"/>
                <w:b/>
                <w:bCs/>
                <w:sz w:val="20"/>
                <w:szCs w:val="20"/>
              </w:rPr>
            </w:pPr>
            <w:r w:rsidRPr="00D91AB0">
              <w:rPr>
                <w:rFonts w:ascii="DejaVu Serif Condensed" w:hAnsi="DejaVu Serif Condensed"/>
                <w:b/>
                <w:bCs/>
                <w:sz w:val="20"/>
                <w:szCs w:val="20"/>
              </w:rPr>
              <w:t>+</w:t>
            </w:r>
          </w:p>
        </w:tc>
        <w:tc>
          <w:tcPr>
            <w:tcW w:w="200" w:type="pct"/>
            <w:hideMark/>
          </w:tcPr>
          <w:p w:rsidR="00832EC8" w:rsidRPr="00D91AB0" w:rsidRDefault="002C530C" w:rsidP="002C530C">
            <w:pPr>
              <w:jc w:val="center"/>
              <w:rPr>
                <w:rFonts w:ascii="DejaVu Serif Condensed" w:hAnsi="DejaVu Serif Condensed"/>
                <w:b/>
                <w:bCs/>
                <w:sz w:val="20"/>
                <w:szCs w:val="20"/>
              </w:rPr>
            </w:pPr>
            <w:r w:rsidRPr="00D91AB0">
              <w:rPr>
                <w:rFonts w:ascii="DejaVu Serif Condensed" w:hAnsi="DejaVu Serif Condensed"/>
                <w:b/>
                <w:bCs/>
                <w:sz w:val="20"/>
                <w:szCs w:val="20"/>
              </w:rPr>
              <w:t>#</w:t>
            </w:r>
          </w:p>
        </w:tc>
        <w:tc>
          <w:tcPr>
            <w:tcW w:w="200" w:type="pct"/>
            <w:hideMark/>
          </w:tcPr>
          <w:p w:rsidR="00832EC8" w:rsidRPr="00D91AB0" w:rsidRDefault="002C530C" w:rsidP="002C530C">
            <w:pPr>
              <w:jc w:val="center"/>
              <w:rPr>
                <w:rFonts w:ascii="DejaVu Serif Condensed" w:hAnsi="DejaVu Serif Condensed"/>
                <w:b/>
                <w:bCs/>
                <w:sz w:val="20"/>
                <w:szCs w:val="20"/>
              </w:rPr>
            </w:pPr>
            <w:r w:rsidRPr="00D91AB0">
              <w:rPr>
                <w:rFonts w:ascii="DejaVu Serif Condensed" w:hAnsi="DejaVu Serif Condensed"/>
                <w:b/>
                <w:bCs/>
                <w:sz w:val="20"/>
                <w:szCs w:val="20"/>
              </w:rPr>
              <w:t> </w:t>
            </w:r>
          </w:p>
        </w:tc>
        <w:tc>
          <w:tcPr>
            <w:tcW w:w="200" w:type="pct"/>
            <w:hideMark/>
          </w:tcPr>
          <w:p w:rsidR="00832EC8" w:rsidRPr="00D91AB0" w:rsidRDefault="002C530C" w:rsidP="002C530C">
            <w:pPr>
              <w:jc w:val="center"/>
              <w:rPr>
                <w:rFonts w:ascii="DejaVu Serif Condensed" w:hAnsi="DejaVu Serif Condensed"/>
                <w:b/>
                <w:bCs/>
                <w:sz w:val="20"/>
                <w:szCs w:val="20"/>
              </w:rPr>
            </w:pPr>
            <w:r w:rsidRPr="00D91AB0">
              <w:rPr>
                <w:rFonts w:ascii="DejaVu Serif Condensed" w:hAnsi="DejaVu Serif Condensed"/>
                <w:b/>
                <w:bCs/>
                <w:sz w:val="20"/>
                <w:szCs w:val="20"/>
              </w:rPr>
              <w:t> </w:t>
            </w:r>
          </w:p>
        </w:tc>
        <w:tc>
          <w:tcPr>
            <w:tcW w:w="200" w:type="pct"/>
            <w:hideMark/>
          </w:tcPr>
          <w:p w:rsidR="00832EC8" w:rsidRPr="00D91AB0" w:rsidRDefault="002C530C" w:rsidP="002C530C">
            <w:pPr>
              <w:jc w:val="center"/>
              <w:rPr>
                <w:rFonts w:ascii="DejaVu Serif Condensed" w:hAnsi="DejaVu Serif Condensed"/>
                <w:b/>
                <w:bCs/>
                <w:sz w:val="20"/>
                <w:szCs w:val="20"/>
              </w:rPr>
            </w:pPr>
            <w:r w:rsidRPr="00D91AB0">
              <w:rPr>
                <w:rFonts w:ascii="DejaVu Serif Condensed" w:hAnsi="DejaVu Serif Condensed"/>
                <w:b/>
                <w:bCs/>
                <w:sz w:val="20"/>
                <w:szCs w:val="20"/>
              </w:rPr>
              <w:t> </w:t>
            </w:r>
          </w:p>
        </w:tc>
        <w:tc>
          <w:tcPr>
            <w:tcW w:w="200" w:type="pct"/>
            <w:hideMark/>
          </w:tcPr>
          <w:p w:rsidR="00832EC8" w:rsidRPr="00D91AB0" w:rsidRDefault="002C530C" w:rsidP="002C530C">
            <w:pPr>
              <w:jc w:val="center"/>
              <w:rPr>
                <w:rFonts w:ascii="DejaVu Serif Condensed" w:hAnsi="DejaVu Serif Condensed"/>
                <w:b/>
                <w:bCs/>
                <w:sz w:val="20"/>
                <w:szCs w:val="20"/>
              </w:rPr>
            </w:pPr>
            <w:r w:rsidRPr="00D91AB0">
              <w:rPr>
                <w:rFonts w:ascii="DejaVu Serif Condensed" w:hAnsi="DejaVu Serif Condensed"/>
                <w:b/>
                <w:bCs/>
                <w:sz w:val="20"/>
                <w:szCs w:val="20"/>
              </w:rPr>
              <w:t> </w:t>
            </w:r>
          </w:p>
        </w:tc>
        <w:tc>
          <w:tcPr>
            <w:tcW w:w="150" w:type="pct"/>
            <w:hideMark/>
          </w:tcPr>
          <w:p w:rsidR="00832EC8" w:rsidRPr="00D91AB0" w:rsidRDefault="002C530C" w:rsidP="002C530C">
            <w:pPr>
              <w:jc w:val="center"/>
              <w:rPr>
                <w:rFonts w:ascii="DejaVu Serif Condensed" w:hAnsi="DejaVu Serif Condensed"/>
                <w:b/>
                <w:bCs/>
                <w:sz w:val="20"/>
                <w:szCs w:val="20"/>
              </w:rPr>
            </w:pPr>
            <w:r w:rsidRPr="00D91AB0">
              <w:rPr>
                <w:rFonts w:ascii="DejaVu Serif Condensed" w:hAnsi="DejaVu Serif Condensed"/>
                <w:b/>
                <w:bCs/>
                <w:sz w:val="20"/>
                <w:szCs w:val="20"/>
              </w:rPr>
              <w:t> </w:t>
            </w:r>
          </w:p>
        </w:tc>
        <w:tc>
          <w:tcPr>
            <w:tcW w:w="200" w:type="pct"/>
            <w:hideMark/>
          </w:tcPr>
          <w:p w:rsidR="00832EC8" w:rsidRPr="00D91AB0" w:rsidRDefault="002C530C" w:rsidP="002C530C">
            <w:pPr>
              <w:jc w:val="center"/>
              <w:rPr>
                <w:rFonts w:ascii="DejaVu Serif Condensed" w:hAnsi="DejaVu Serif Condensed"/>
                <w:b/>
                <w:bCs/>
                <w:sz w:val="20"/>
                <w:szCs w:val="20"/>
              </w:rPr>
            </w:pPr>
            <w:r w:rsidRPr="00D91AB0">
              <w:rPr>
                <w:rFonts w:ascii="DejaVu Serif Condensed" w:hAnsi="DejaVu Serif Condensed"/>
                <w:b/>
                <w:bCs/>
                <w:sz w:val="20"/>
                <w:szCs w:val="20"/>
              </w:rPr>
              <w:t> </w:t>
            </w:r>
          </w:p>
        </w:tc>
        <w:tc>
          <w:tcPr>
            <w:tcW w:w="750" w:type="pct"/>
            <w:hideMark/>
          </w:tcPr>
          <w:p w:rsidR="00832EC8" w:rsidRPr="00D91AB0" w:rsidRDefault="002C530C" w:rsidP="002C530C">
            <w:pPr>
              <w:jc w:val="center"/>
              <w:rPr>
                <w:rFonts w:ascii="DejaVu Serif Condensed" w:hAnsi="DejaVu Serif Condensed"/>
                <w:b/>
                <w:bCs/>
                <w:sz w:val="20"/>
                <w:szCs w:val="20"/>
              </w:rPr>
            </w:pPr>
            <w:r w:rsidRPr="00D91AB0">
              <w:rPr>
                <w:rFonts w:ascii="DejaVu Serif Condensed" w:hAnsi="DejaVu Serif Condensed"/>
                <w:b/>
                <w:bCs/>
                <w:sz w:val="20"/>
                <w:szCs w:val="20"/>
              </w:rPr>
              <w:t>N/A</w:t>
            </w:r>
          </w:p>
        </w:tc>
        <w:tc>
          <w:tcPr>
            <w:tcW w:w="2600" w:type="pct"/>
            <w:hideMark/>
          </w:tcPr>
          <w:p w:rsidR="00832EC8" w:rsidRPr="00D91AB0" w:rsidRDefault="002C530C" w:rsidP="002C530C">
            <w:pPr>
              <w:jc w:val="center"/>
              <w:rPr>
                <w:rFonts w:ascii="DejaVu Serif Condensed" w:hAnsi="DejaVu Serif Condensed"/>
                <w:b/>
                <w:bCs/>
                <w:sz w:val="20"/>
                <w:szCs w:val="20"/>
              </w:rPr>
            </w:pPr>
            <w:r w:rsidRPr="00D91AB0">
              <w:rPr>
                <w:rFonts w:ascii="DejaVu Serif Condensed" w:hAnsi="DejaVu Serif Condensed"/>
                <w:b/>
                <w:bCs/>
                <w:sz w:val="20"/>
                <w:szCs w:val="20"/>
              </w:rPr>
              <w:t>Activate temperature compensation focusing.</w:t>
            </w:r>
          </w:p>
        </w:tc>
      </w:tr>
      <w:tr w:rsidR="002C530C" w:rsidRPr="00D91AB0" w:rsidTr="002C530C">
        <w:trPr>
          <w:trHeight w:val="210"/>
          <w:tblCellSpacing w:w="0" w:type="dxa"/>
        </w:trPr>
        <w:tc>
          <w:tcPr>
            <w:tcW w:w="200" w:type="pct"/>
            <w:hideMark/>
          </w:tcPr>
          <w:p w:rsidR="00832EC8" w:rsidRPr="00D91AB0" w:rsidRDefault="002C530C" w:rsidP="002C530C">
            <w:pPr>
              <w:jc w:val="center"/>
              <w:rPr>
                <w:rFonts w:ascii="DejaVu Serif Condensed" w:hAnsi="DejaVu Serif Condensed"/>
                <w:b/>
                <w:bCs/>
                <w:sz w:val="20"/>
                <w:szCs w:val="20"/>
              </w:rPr>
            </w:pPr>
            <w:r w:rsidRPr="00D91AB0">
              <w:rPr>
                <w:rFonts w:ascii="DejaVu Serif Condensed" w:hAnsi="DejaVu Serif Condensed"/>
                <w:b/>
                <w:bCs/>
                <w:sz w:val="20"/>
                <w:szCs w:val="20"/>
              </w:rPr>
              <w:t>:</w:t>
            </w:r>
          </w:p>
        </w:tc>
        <w:tc>
          <w:tcPr>
            <w:tcW w:w="200" w:type="pct"/>
            <w:hideMark/>
          </w:tcPr>
          <w:p w:rsidR="00832EC8" w:rsidRPr="00D91AB0" w:rsidRDefault="002C530C" w:rsidP="002C530C">
            <w:pPr>
              <w:jc w:val="center"/>
              <w:rPr>
                <w:rFonts w:ascii="DejaVu Serif Condensed" w:hAnsi="DejaVu Serif Condensed"/>
                <w:b/>
                <w:bCs/>
                <w:sz w:val="20"/>
                <w:szCs w:val="20"/>
              </w:rPr>
            </w:pPr>
            <w:r w:rsidRPr="00D91AB0">
              <w:rPr>
                <w:rFonts w:ascii="DejaVu Serif Condensed" w:hAnsi="DejaVu Serif Condensed"/>
                <w:b/>
                <w:bCs/>
                <w:sz w:val="20"/>
                <w:szCs w:val="20"/>
              </w:rPr>
              <w:t>-</w:t>
            </w:r>
          </w:p>
        </w:tc>
        <w:tc>
          <w:tcPr>
            <w:tcW w:w="200" w:type="pct"/>
            <w:hideMark/>
          </w:tcPr>
          <w:p w:rsidR="00832EC8" w:rsidRPr="00D91AB0" w:rsidRDefault="002C530C" w:rsidP="002C530C">
            <w:pPr>
              <w:jc w:val="center"/>
              <w:rPr>
                <w:rFonts w:ascii="DejaVu Serif Condensed" w:hAnsi="DejaVu Serif Condensed"/>
                <w:b/>
                <w:bCs/>
                <w:sz w:val="20"/>
                <w:szCs w:val="20"/>
              </w:rPr>
            </w:pPr>
            <w:r w:rsidRPr="00D91AB0">
              <w:rPr>
                <w:rFonts w:ascii="DejaVu Serif Condensed" w:hAnsi="DejaVu Serif Condensed"/>
                <w:b/>
                <w:bCs/>
                <w:sz w:val="20"/>
                <w:szCs w:val="20"/>
              </w:rPr>
              <w:t>#</w:t>
            </w:r>
          </w:p>
        </w:tc>
        <w:tc>
          <w:tcPr>
            <w:tcW w:w="200" w:type="pct"/>
            <w:hideMark/>
          </w:tcPr>
          <w:p w:rsidR="00832EC8" w:rsidRPr="00D91AB0" w:rsidRDefault="002C530C" w:rsidP="002C530C">
            <w:pPr>
              <w:jc w:val="center"/>
              <w:rPr>
                <w:rFonts w:ascii="DejaVu Serif Condensed" w:hAnsi="DejaVu Serif Condensed"/>
                <w:b/>
                <w:bCs/>
                <w:sz w:val="20"/>
                <w:szCs w:val="20"/>
              </w:rPr>
            </w:pPr>
            <w:r w:rsidRPr="00D91AB0">
              <w:rPr>
                <w:rFonts w:ascii="DejaVu Serif Condensed" w:hAnsi="DejaVu Serif Condensed"/>
                <w:b/>
                <w:bCs/>
                <w:sz w:val="20"/>
                <w:szCs w:val="20"/>
              </w:rPr>
              <w:t> </w:t>
            </w:r>
          </w:p>
        </w:tc>
        <w:tc>
          <w:tcPr>
            <w:tcW w:w="200" w:type="pct"/>
            <w:hideMark/>
          </w:tcPr>
          <w:p w:rsidR="00832EC8" w:rsidRPr="00D91AB0" w:rsidRDefault="002C530C" w:rsidP="002C530C">
            <w:pPr>
              <w:jc w:val="center"/>
              <w:rPr>
                <w:rFonts w:ascii="DejaVu Serif Condensed" w:hAnsi="DejaVu Serif Condensed"/>
                <w:b/>
                <w:bCs/>
                <w:sz w:val="20"/>
                <w:szCs w:val="20"/>
              </w:rPr>
            </w:pPr>
            <w:r w:rsidRPr="00D91AB0">
              <w:rPr>
                <w:rFonts w:ascii="DejaVu Serif Condensed" w:hAnsi="DejaVu Serif Condensed"/>
                <w:b/>
                <w:bCs/>
                <w:sz w:val="20"/>
                <w:szCs w:val="20"/>
              </w:rPr>
              <w:t> </w:t>
            </w:r>
          </w:p>
        </w:tc>
        <w:tc>
          <w:tcPr>
            <w:tcW w:w="200" w:type="pct"/>
            <w:hideMark/>
          </w:tcPr>
          <w:p w:rsidR="00832EC8" w:rsidRPr="00D91AB0" w:rsidRDefault="002C530C" w:rsidP="002C530C">
            <w:pPr>
              <w:jc w:val="center"/>
              <w:rPr>
                <w:rFonts w:ascii="DejaVu Serif Condensed" w:hAnsi="DejaVu Serif Condensed"/>
                <w:b/>
                <w:bCs/>
                <w:sz w:val="20"/>
                <w:szCs w:val="20"/>
              </w:rPr>
            </w:pPr>
            <w:r w:rsidRPr="00D91AB0">
              <w:rPr>
                <w:rFonts w:ascii="DejaVu Serif Condensed" w:hAnsi="DejaVu Serif Condensed"/>
                <w:b/>
                <w:bCs/>
                <w:sz w:val="20"/>
                <w:szCs w:val="20"/>
              </w:rPr>
              <w:t> </w:t>
            </w:r>
          </w:p>
        </w:tc>
        <w:tc>
          <w:tcPr>
            <w:tcW w:w="200" w:type="pct"/>
            <w:hideMark/>
          </w:tcPr>
          <w:p w:rsidR="00832EC8" w:rsidRPr="00D91AB0" w:rsidRDefault="002C530C" w:rsidP="002C530C">
            <w:pPr>
              <w:jc w:val="center"/>
              <w:rPr>
                <w:rFonts w:ascii="DejaVu Serif Condensed" w:hAnsi="DejaVu Serif Condensed"/>
                <w:b/>
                <w:bCs/>
                <w:sz w:val="20"/>
                <w:szCs w:val="20"/>
              </w:rPr>
            </w:pPr>
            <w:r w:rsidRPr="00D91AB0">
              <w:rPr>
                <w:rFonts w:ascii="DejaVu Serif Condensed" w:hAnsi="DejaVu Serif Condensed"/>
                <w:b/>
                <w:bCs/>
                <w:sz w:val="20"/>
                <w:szCs w:val="20"/>
              </w:rPr>
              <w:t> </w:t>
            </w:r>
          </w:p>
        </w:tc>
        <w:tc>
          <w:tcPr>
            <w:tcW w:w="150" w:type="pct"/>
            <w:hideMark/>
          </w:tcPr>
          <w:p w:rsidR="00832EC8" w:rsidRPr="00D91AB0" w:rsidRDefault="002C530C" w:rsidP="002C530C">
            <w:pPr>
              <w:jc w:val="center"/>
              <w:rPr>
                <w:rFonts w:ascii="DejaVu Serif Condensed" w:hAnsi="DejaVu Serif Condensed"/>
                <w:b/>
                <w:bCs/>
                <w:sz w:val="20"/>
                <w:szCs w:val="20"/>
              </w:rPr>
            </w:pPr>
            <w:r w:rsidRPr="00D91AB0">
              <w:rPr>
                <w:rFonts w:ascii="DejaVu Serif Condensed" w:hAnsi="DejaVu Serif Condensed"/>
                <w:b/>
                <w:bCs/>
                <w:sz w:val="20"/>
                <w:szCs w:val="20"/>
              </w:rPr>
              <w:t> </w:t>
            </w:r>
          </w:p>
        </w:tc>
        <w:tc>
          <w:tcPr>
            <w:tcW w:w="200" w:type="pct"/>
            <w:hideMark/>
          </w:tcPr>
          <w:p w:rsidR="00832EC8" w:rsidRPr="00D91AB0" w:rsidRDefault="002C530C" w:rsidP="002C530C">
            <w:pPr>
              <w:jc w:val="center"/>
              <w:rPr>
                <w:rFonts w:ascii="DejaVu Serif Condensed" w:hAnsi="DejaVu Serif Condensed"/>
                <w:b/>
                <w:bCs/>
                <w:sz w:val="20"/>
                <w:szCs w:val="20"/>
              </w:rPr>
            </w:pPr>
            <w:r w:rsidRPr="00D91AB0">
              <w:rPr>
                <w:rFonts w:ascii="DejaVu Serif Condensed" w:hAnsi="DejaVu Serif Condensed"/>
                <w:b/>
                <w:bCs/>
                <w:sz w:val="20"/>
                <w:szCs w:val="20"/>
              </w:rPr>
              <w:t> </w:t>
            </w:r>
          </w:p>
        </w:tc>
        <w:tc>
          <w:tcPr>
            <w:tcW w:w="750" w:type="pct"/>
            <w:hideMark/>
          </w:tcPr>
          <w:p w:rsidR="00832EC8" w:rsidRPr="00D91AB0" w:rsidRDefault="002C530C" w:rsidP="002C530C">
            <w:pPr>
              <w:jc w:val="center"/>
              <w:rPr>
                <w:rFonts w:ascii="DejaVu Serif Condensed" w:hAnsi="DejaVu Serif Condensed"/>
                <w:b/>
                <w:bCs/>
                <w:sz w:val="20"/>
                <w:szCs w:val="20"/>
              </w:rPr>
            </w:pPr>
            <w:r w:rsidRPr="00D91AB0">
              <w:rPr>
                <w:rFonts w:ascii="DejaVu Serif Condensed" w:hAnsi="DejaVu Serif Condensed"/>
                <w:b/>
                <w:bCs/>
                <w:sz w:val="20"/>
                <w:szCs w:val="20"/>
              </w:rPr>
              <w:t>N/A</w:t>
            </w:r>
          </w:p>
        </w:tc>
        <w:tc>
          <w:tcPr>
            <w:tcW w:w="2600" w:type="pct"/>
            <w:hideMark/>
          </w:tcPr>
          <w:p w:rsidR="00832EC8" w:rsidRPr="00D91AB0" w:rsidRDefault="002C530C" w:rsidP="002C530C">
            <w:pPr>
              <w:jc w:val="center"/>
              <w:rPr>
                <w:rFonts w:ascii="DejaVu Serif Condensed" w:hAnsi="DejaVu Serif Condensed"/>
                <w:b/>
                <w:bCs/>
                <w:sz w:val="20"/>
                <w:szCs w:val="20"/>
              </w:rPr>
            </w:pPr>
            <w:r w:rsidRPr="00D91AB0">
              <w:rPr>
                <w:rFonts w:ascii="DejaVu Serif Condensed" w:hAnsi="DejaVu Serif Condensed"/>
                <w:b/>
                <w:bCs/>
                <w:sz w:val="20"/>
                <w:szCs w:val="20"/>
              </w:rPr>
              <w:t>Disable temperature compensation focusing.</w:t>
            </w:r>
          </w:p>
        </w:tc>
      </w:tr>
      <w:tr w:rsidR="002C530C" w:rsidRPr="00D91AB0" w:rsidTr="002C530C">
        <w:trPr>
          <w:trHeight w:val="210"/>
          <w:tblCellSpacing w:w="0" w:type="dxa"/>
        </w:trPr>
        <w:tc>
          <w:tcPr>
            <w:tcW w:w="200" w:type="pct"/>
            <w:hideMark/>
          </w:tcPr>
          <w:p w:rsidR="00832EC8" w:rsidRPr="00D91AB0" w:rsidRDefault="002C530C" w:rsidP="002C530C">
            <w:pPr>
              <w:jc w:val="center"/>
              <w:rPr>
                <w:rFonts w:ascii="DejaVu Serif Condensed" w:hAnsi="DejaVu Serif Condensed"/>
                <w:b/>
                <w:bCs/>
                <w:sz w:val="20"/>
                <w:szCs w:val="20"/>
              </w:rPr>
            </w:pPr>
            <w:r w:rsidRPr="00D91AB0">
              <w:rPr>
                <w:rFonts w:ascii="DejaVu Serif Condensed" w:hAnsi="DejaVu Serif Condensed"/>
                <w:b/>
                <w:bCs/>
                <w:sz w:val="20"/>
                <w:szCs w:val="20"/>
              </w:rPr>
              <w:t>:</w:t>
            </w:r>
          </w:p>
        </w:tc>
        <w:tc>
          <w:tcPr>
            <w:tcW w:w="200" w:type="pct"/>
            <w:hideMark/>
          </w:tcPr>
          <w:p w:rsidR="00832EC8" w:rsidRPr="00D91AB0" w:rsidRDefault="002C530C" w:rsidP="002C530C">
            <w:pPr>
              <w:jc w:val="center"/>
              <w:rPr>
                <w:rFonts w:ascii="DejaVu Serif Condensed" w:hAnsi="DejaVu Serif Condensed"/>
                <w:b/>
                <w:bCs/>
                <w:sz w:val="20"/>
                <w:szCs w:val="20"/>
              </w:rPr>
            </w:pPr>
            <w:r w:rsidRPr="00D91AB0">
              <w:rPr>
                <w:rFonts w:ascii="DejaVu Serif Condensed" w:hAnsi="DejaVu Serif Condensed"/>
                <w:b/>
                <w:bCs/>
                <w:sz w:val="20"/>
                <w:szCs w:val="20"/>
              </w:rPr>
              <w:t>P</w:t>
            </w:r>
          </w:p>
        </w:tc>
        <w:tc>
          <w:tcPr>
            <w:tcW w:w="200" w:type="pct"/>
            <w:hideMark/>
          </w:tcPr>
          <w:p w:rsidR="00832EC8" w:rsidRPr="00D91AB0" w:rsidRDefault="002C530C" w:rsidP="002C530C">
            <w:pPr>
              <w:jc w:val="center"/>
              <w:rPr>
                <w:rFonts w:ascii="DejaVu Serif Condensed" w:hAnsi="DejaVu Serif Condensed"/>
                <w:b/>
                <w:bCs/>
                <w:sz w:val="20"/>
                <w:szCs w:val="20"/>
              </w:rPr>
            </w:pPr>
            <w:r w:rsidRPr="00D91AB0">
              <w:rPr>
                <w:rFonts w:ascii="DejaVu Serif Condensed" w:hAnsi="DejaVu Serif Condensed"/>
                <w:b/>
                <w:bCs/>
                <w:sz w:val="20"/>
                <w:szCs w:val="20"/>
              </w:rPr>
              <w:t>O</w:t>
            </w:r>
          </w:p>
        </w:tc>
        <w:tc>
          <w:tcPr>
            <w:tcW w:w="200" w:type="pct"/>
            <w:hideMark/>
          </w:tcPr>
          <w:p w:rsidR="00832EC8" w:rsidRPr="00D91AB0" w:rsidRDefault="002C530C" w:rsidP="002C530C">
            <w:pPr>
              <w:jc w:val="center"/>
              <w:rPr>
                <w:rFonts w:ascii="DejaVu Serif Condensed" w:hAnsi="DejaVu Serif Condensed"/>
                <w:b/>
                <w:bCs/>
                <w:sz w:val="20"/>
                <w:szCs w:val="20"/>
              </w:rPr>
            </w:pPr>
            <w:r w:rsidRPr="00D91AB0">
              <w:rPr>
                <w:rFonts w:ascii="DejaVu Serif Condensed" w:hAnsi="DejaVu Serif Condensed"/>
                <w:b/>
                <w:bCs/>
                <w:sz w:val="20"/>
                <w:szCs w:val="20"/>
              </w:rPr>
              <w:t>X</w:t>
            </w:r>
          </w:p>
        </w:tc>
        <w:tc>
          <w:tcPr>
            <w:tcW w:w="200" w:type="pct"/>
            <w:hideMark/>
          </w:tcPr>
          <w:p w:rsidR="00832EC8" w:rsidRPr="00D91AB0" w:rsidRDefault="002C530C" w:rsidP="002C530C">
            <w:pPr>
              <w:jc w:val="center"/>
              <w:rPr>
                <w:rFonts w:ascii="DejaVu Serif Condensed" w:hAnsi="DejaVu Serif Condensed"/>
                <w:b/>
                <w:bCs/>
                <w:sz w:val="20"/>
                <w:szCs w:val="20"/>
              </w:rPr>
            </w:pPr>
            <w:r w:rsidRPr="00D91AB0">
              <w:rPr>
                <w:rFonts w:ascii="DejaVu Serif Condensed" w:hAnsi="DejaVu Serif Condensed"/>
                <w:b/>
                <w:bCs/>
                <w:sz w:val="20"/>
                <w:szCs w:val="20"/>
              </w:rPr>
              <w:t>X</w:t>
            </w:r>
          </w:p>
        </w:tc>
        <w:tc>
          <w:tcPr>
            <w:tcW w:w="200" w:type="pct"/>
            <w:hideMark/>
          </w:tcPr>
          <w:p w:rsidR="00832EC8" w:rsidRPr="00D91AB0" w:rsidRDefault="002C530C" w:rsidP="002C530C">
            <w:pPr>
              <w:jc w:val="center"/>
              <w:rPr>
                <w:rFonts w:ascii="DejaVu Serif Condensed" w:hAnsi="DejaVu Serif Condensed"/>
                <w:b/>
                <w:bCs/>
                <w:sz w:val="20"/>
                <w:szCs w:val="20"/>
              </w:rPr>
            </w:pPr>
            <w:r w:rsidRPr="00D91AB0">
              <w:rPr>
                <w:rFonts w:ascii="DejaVu Serif Condensed" w:hAnsi="DejaVu Serif Condensed"/>
                <w:b/>
                <w:bCs/>
                <w:sz w:val="20"/>
                <w:szCs w:val="20"/>
              </w:rPr>
              <w:t>#</w:t>
            </w:r>
          </w:p>
        </w:tc>
        <w:tc>
          <w:tcPr>
            <w:tcW w:w="200" w:type="pct"/>
            <w:hideMark/>
          </w:tcPr>
          <w:p w:rsidR="00832EC8" w:rsidRPr="00D91AB0" w:rsidRDefault="002C530C" w:rsidP="002C530C">
            <w:pPr>
              <w:jc w:val="center"/>
              <w:rPr>
                <w:rFonts w:ascii="DejaVu Serif Condensed" w:hAnsi="DejaVu Serif Condensed"/>
                <w:b/>
                <w:bCs/>
                <w:sz w:val="20"/>
                <w:szCs w:val="20"/>
              </w:rPr>
            </w:pPr>
            <w:r w:rsidRPr="00D91AB0">
              <w:rPr>
                <w:rFonts w:ascii="DejaVu Serif Condensed" w:hAnsi="DejaVu Serif Condensed"/>
                <w:b/>
                <w:bCs/>
                <w:sz w:val="20"/>
                <w:szCs w:val="20"/>
              </w:rPr>
              <w:t> </w:t>
            </w:r>
          </w:p>
        </w:tc>
        <w:tc>
          <w:tcPr>
            <w:tcW w:w="150" w:type="pct"/>
            <w:hideMark/>
          </w:tcPr>
          <w:p w:rsidR="00832EC8" w:rsidRPr="00D91AB0" w:rsidRDefault="002C530C" w:rsidP="002C530C">
            <w:pPr>
              <w:jc w:val="center"/>
              <w:rPr>
                <w:rFonts w:ascii="DejaVu Serif Condensed" w:hAnsi="DejaVu Serif Condensed"/>
                <w:b/>
                <w:bCs/>
                <w:sz w:val="20"/>
                <w:szCs w:val="20"/>
              </w:rPr>
            </w:pPr>
            <w:r w:rsidRPr="00D91AB0">
              <w:rPr>
                <w:rFonts w:ascii="DejaVu Serif Condensed" w:hAnsi="DejaVu Serif Condensed"/>
                <w:b/>
                <w:bCs/>
                <w:sz w:val="20"/>
                <w:szCs w:val="20"/>
              </w:rPr>
              <w:t> </w:t>
            </w:r>
          </w:p>
        </w:tc>
        <w:tc>
          <w:tcPr>
            <w:tcW w:w="200" w:type="pct"/>
            <w:hideMark/>
          </w:tcPr>
          <w:p w:rsidR="00832EC8" w:rsidRPr="00D91AB0" w:rsidRDefault="002C530C" w:rsidP="002C530C">
            <w:pPr>
              <w:jc w:val="center"/>
              <w:rPr>
                <w:rFonts w:ascii="DejaVu Serif Condensed" w:hAnsi="DejaVu Serif Condensed"/>
                <w:b/>
                <w:bCs/>
                <w:sz w:val="20"/>
                <w:szCs w:val="20"/>
              </w:rPr>
            </w:pPr>
            <w:r w:rsidRPr="00D91AB0">
              <w:rPr>
                <w:rFonts w:ascii="DejaVu Serif Condensed" w:hAnsi="DejaVu Serif Condensed"/>
                <w:b/>
                <w:bCs/>
                <w:sz w:val="20"/>
                <w:szCs w:val="20"/>
              </w:rPr>
              <w:t> </w:t>
            </w:r>
          </w:p>
        </w:tc>
        <w:tc>
          <w:tcPr>
            <w:tcW w:w="750" w:type="pct"/>
            <w:hideMark/>
          </w:tcPr>
          <w:p w:rsidR="00832EC8" w:rsidRPr="00D91AB0" w:rsidRDefault="002C530C" w:rsidP="002C530C">
            <w:pPr>
              <w:jc w:val="center"/>
              <w:rPr>
                <w:rFonts w:ascii="DejaVu Serif Condensed" w:hAnsi="DejaVu Serif Condensed"/>
                <w:b/>
                <w:bCs/>
                <w:sz w:val="20"/>
                <w:szCs w:val="20"/>
              </w:rPr>
            </w:pPr>
            <w:r w:rsidRPr="00D91AB0">
              <w:rPr>
                <w:rFonts w:ascii="DejaVu Serif Condensed" w:hAnsi="DejaVu Serif Condensed"/>
                <w:b/>
                <w:bCs/>
                <w:sz w:val="20"/>
                <w:szCs w:val="20"/>
              </w:rPr>
              <w:t>N/A</w:t>
            </w:r>
          </w:p>
        </w:tc>
        <w:tc>
          <w:tcPr>
            <w:tcW w:w="2600" w:type="pct"/>
            <w:hideMark/>
          </w:tcPr>
          <w:p w:rsidR="002C530C" w:rsidRPr="00D91AB0" w:rsidRDefault="002C530C" w:rsidP="002C530C">
            <w:pPr>
              <w:jc w:val="center"/>
              <w:rPr>
                <w:rFonts w:ascii="DejaVu Serif Condensed" w:hAnsi="DejaVu Serif Condensed"/>
                <w:b/>
                <w:bCs/>
                <w:sz w:val="20"/>
                <w:szCs w:val="20"/>
              </w:rPr>
            </w:pPr>
            <w:r w:rsidRPr="00D91AB0">
              <w:rPr>
                <w:rFonts w:ascii="DejaVu Serif Condensed" w:hAnsi="DejaVu Serif Condensed"/>
                <w:b/>
                <w:bCs/>
                <w:sz w:val="20"/>
                <w:szCs w:val="20"/>
              </w:rPr>
              <w:t>Temperature calibration offset, XX is a two-digit signed hex number, in half degree increments.</w:t>
            </w:r>
          </w:p>
          <w:p w:rsidR="002C530C" w:rsidRPr="00D91AB0" w:rsidRDefault="002C530C" w:rsidP="002C530C">
            <w:pPr>
              <w:jc w:val="center"/>
              <w:rPr>
                <w:rFonts w:ascii="DejaVu Serif Condensed" w:hAnsi="DejaVu Serif Condensed"/>
                <w:b/>
                <w:bCs/>
                <w:sz w:val="20"/>
                <w:szCs w:val="20"/>
              </w:rPr>
            </w:pPr>
            <w:r w:rsidRPr="00D91AB0">
              <w:rPr>
                <w:rFonts w:ascii="DejaVu Serif Condensed" w:hAnsi="DejaVu Serif Condensed"/>
                <w:b/>
                <w:bCs/>
                <w:sz w:val="20"/>
                <w:szCs w:val="20"/>
              </w:rPr>
              <w:t>Example 1: :PO02# offset of +1°C</w:t>
            </w:r>
          </w:p>
          <w:p w:rsidR="00832EC8" w:rsidRPr="00D91AB0" w:rsidRDefault="002C530C" w:rsidP="002C530C">
            <w:pPr>
              <w:jc w:val="center"/>
              <w:rPr>
                <w:rFonts w:ascii="DejaVu Serif Condensed" w:hAnsi="DejaVu Serif Condensed"/>
                <w:b/>
                <w:bCs/>
                <w:sz w:val="20"/>
                <w:szCs w:val="20"/>
              </w:rPr>
            </w:pPr>
            <w:r w:rsidRPr="00D91AB0">
              <w:rPr>
                <w:rFonts w:ascii="DejaVu Serif Condensed" w:hAnsi="DejaVu Serif Condensed"/>
                <w:b/>
                <w:bCs/>
                <w:sz w:val="20"/>
                <w:szCs w:val="20"/>
              </w:rPr>
              <w:t>Example 2: :POFB# offset of -2.5°C</w:t>
            </w:r>
          </w:p>
        </w:tc>
      </w:tr>
    </w:tbl>
    <w:p w:rsidR="000D61A7" w:rsidRPr="00D91AB0" w:rsidRDefault="000D61A7" w:rsidP="002C530C">
      <w:pPr>
        <w:jc w:val="center"/>
        <w:rPr>
          <w:rFonts w:ascii="DejaVu Serif Condensed" w:hAnsi="DejaVu Serif Condensed"/>
          <w:bCs/>
        </w:rPr>
      </w:pPr>
    </w:p>
    <w:p w:rsidR="0006658A" w:rsidRPr="0006658A" w:rsidRDefault="0006658A" w:rsidP="0006658A"/>
    <w:p w:rsidR="0006658A" w:rsidRPr="0006658A" w:rsidRDefault="0006658A" w:rsidP="0006658A"/>
    <w:p w:rsidR="0006658A" w:rsidRDefault="0006658A" w:rsidP="0006658A"/>
    <w:p w:rsidR="00E351AF" w:rsidRDefault="00E351AF" w:rsidP="0006658A"/>
    <w:p w:rsidR="00E351AF" w:rsidRDefault="00E351AF" w:rsidP="0006658A"/>
    <w:p w:rsidR="00CA6EF8" w:rsidRPr="00CA6EF8" w:rsidRDefault="00CA6EF8" w:rsidP="00CA6EF8">
      <w:pPr>
        <w:widowControl/>
        <w:suppressAutoHyphens w:val="0"/>
        <w:spacing w:after="200" w:line="276" w:lineRule="auto"/>
        <w:jc w:val="center"/>
        <w:rPr>
          <w:rFonts w:asciiTheme="minorHAnsi" w:eastAsiaTheme="minorEastAsia" w:hAnsiTheme="minorHAnsi" w:cstheme="minorBidi"/>
          <w:kern w:val="0"/>
          <w:sz w:val="36"/>
          <w:szCs w:val="36"/>
        </w:rPr>
      </w:pPr>
      <w:r w:rsidRPr="00CA6EF8">
        <w:rPr>
          <w:rFonts w:asciiTheme="minorHAnsi" w:eastAsiaTheme="minorEastAsia" w:hAnsiTheme="minorHAnsi" w:cstheme="minorBidi"/>
          <w:kern w:val="0"/>
          <w:sz w:val="36"/>
          <w:szCs w:val="36"/>
        </w:rPr>
        <w:lastRenderedPageBreak/>
        <w:t>MoonLite Focuser - Adjustments &amp; Maintenance</w:t>
      </w:r>
    </w:p>
    <w:p w:rsidR="00CA6EF8" w:rsidRPr="00CA6EF8" w:rsidRDefault="003C5D25" w:rsidP="00CA6EF8">
      <w:pPr>
        <w:widowControl/>
        <w:suppressAutoHyphens w:val="0"/>
        <w:spacing w:after="200" w:line="276" w:lineRule="auto"/>
        <w:jc w:val="center"/>
        <w:rPr>
          <w:rFonts w:asciiTheme="minorHAnsi" w:eastAsiaTheme="minorEastAsia" w:hAnsiTheme="minorHAnsi" w:cstheme="minorBidi"/>
          <w:kern w:val="0"/>
          <w:sz w:val="22"/>
          <w:szCs w:val="22"/>
        </w:rPr>
      </w:pPr>
      <w:r w:rsidRPr="00CA6EF8">
        <w:rPr>
          <w:rFonts w:asciiTheme="minorHAnsi" w:eastAsiaTheme="minorEastAsia" w:hAnsiTheme="minorHAnsi" w:cstheme="minorBidi"/>
          <w:noProof/>
          <w:kern w:val="0"/>
          <w:sz w:val="36"/>
          <w:szCs w:val="36"/>
        </w:rPr>
        <w:drawing>
          <wp:anchor distT="0" distB="0" distL="114300" distR="114300" simplePos="0" relativeHeight="251691520" behindDoc="0" locked="0" layoutInCell="1" allowOverlap="1" wp14:anchorId="220C99FC" wp14:editId="587C0C06">
            <wp:simplePos x="0" y="0"/>
            <wp:positionH relativeFrom="column">
              <wp:posOffset>1491153</wp:posOffset>
            </wp:positionH>
            <wp:positionV relativeFrom="paragraph">
              <wp:posOffset>10160</wp:posOffset>
            </wp:positionV>
            <wp:extent cx="4039870" cy="1913890"/>
            <wp:effectExtent l="0" t="0" r="0" b="0"/>
            <wp:wrapSquare wrapText="bothSides"/>
            <wp:docPr id="29" name="Picture 0" descr="cf-adjustme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f-adjustments.jpg"/>
                    <pic:cNvPicPr/>
                  </pic:nvPicPr>
                  <pic:blipFill>
                    <a:blip r:embed="rId28" cstate="print"/>
                    <a:stretch>
                      <a:fillRect/>
                    </a:stretch>
                  </pic:blipFill>
                  <pic:spPr>
                    <a:xfrm>
                      <a:off x="0" y="0"/>
                      <a:ext cx="4039870" cy="1913890"/>
                    </a:xfrm>
                    <a:prstGeom prst="rect">
                      <a:avLst/>
                    </a:prstGeom>
                  </pic:spPr>
                </pic:pic>
              </a:graphicData>
            </a:graphic>
          </wp:anchor>
        </w:drawing>
      </w:r>
    </w:p>
    <w:p w:rsidR="00CA6EF8" w:rsidRPr="00CA6EF8" w:rsidRDefault="00CA6EF8" w:rsidP="00CA6EF8">
      <w:pPr>
        <w:widowControl/>
        <w:suppressAutoHyphens w:val="0"/>
        <w:spacing w:before="100" w:beforeAutospacing="1" w:after="100" w:afterAutospacing="1"/>
        <w:rPr>
          <w:rFonts w:ascii="Arial" w:eastAsia="Times New Roman" w:hAnsi="Arial" w:cs="Arial"/>
          <w:kern w:val="0"/>
          <w:sz w:val="20"/>
          <w:szCs w:val="20"/>
        </w:rPr>
      </w:pPr>
    </w:p>
    <w:p w:rsidR="00CA6EF8" w:rsidRPr="00CA6EF8" w:rsidRDefault="00CA6EF8" w:rsidP="00CA6EF8">
      <w:pPr>
        <w:widowControl/>
        <w:suppressAutoHyphens w:val="0"/>
        <w:spacing w:before="100" w:beforeAutospacing="1" w:after="100" w:afterAutospacing="1"/>
        <w:rPr>
          <w:rFonts w:ascii="Arial" w:eastAsia="Times New Roman" w:hAnsi="Arial" w:cs="Arial"/>
          <w:kern w:val="0"/>
          <w:sz w:val="18"/>
          <w:szCs w:val="18"/>
        </w:rPr>
      </w:pPr>
    </w:p>
    <w:p w:rsidR="00CA6EF8" w:rsidRPr="00CA6EF8" w:rsidRDefault="00CA6EF8" w:rsidP="00CA6EF8">
      <w:pPr>
        <w:widowControl/>
        <w:suppressAutoHyphens w:val="0"/>
        <w:spacing w:before="100" w:beforeAutospacing="1" w:after="100" w:afterAutospacing="1"/>
        <w:rPr>
          <w:rFonts w:ascii="Arial" w:eastAsia="Times New Roman" w:hAnsi="Arial" w:cs="Arial"/>
          <w:kern w:val="0"/>
          <w:sz w:val="18"/>
          <w:szCs w:val="18"/>
        </w:rPr>
      </w:pPr>
    </w:p>
    <w:p w:rsidR="00CA6EF8" w:rsidRPr="00CA6EF8" w:rsidRDefault="00CA6EF8" w:rsidP="00CA6EF8">
      <w:pPr>
        <w:widowControl/>
        <w:suppressAutoHyphens w:val="0"/>
        <w:spacing w:before="100" w:beforeAutospacing="1" w:after="100" w:afterAutospacing="1"/>
        <w:rPr>
          <w:rFonts w:ascii="Arial" w:eastAsia="Times New Roman" w:hAnsi="Arial" w:cs="Arial"/>
          <w:kern w:val="0"/>
          <w:sz w:val="18"/>
          <w:szCs w:val="18"/>
        </w:rPr>
      </w:pPr>
    </w:p>
    <w:p w:rsidR="00CA6EF8" w:rsidRPr="00CA6EF8" w:rsidRDefault="00CA6EF8" w:rsidP="00CA6EF8">
      <w:pPr>
        <w:widowControl/>
        <w:suppressAutoHyphens w:val="0"/>
        <w:spacing w:before="100" w:beforeAutospacing="1" w:after="100" w:afterAutospacing="1"/>
        <w:rPr>
          <w:rFonts w:ascii="Arial" w:eastAsia="Times New Roman" w:hAnsi="Arial" w:cs="Arial"/>
          <w:kern w:val="0"/>
          <w:sz w:val="16"/>
          <w:szCs w:val="16"/>
        </w:rPr>
      </w:pPr>
    </w:p>
    <w:p w:rsidR="00CA6EF8" w:rsidRPr="00CA6EF8" w:rsidRDefault="00CA6EF8" w:rsidP="00CA6EF8">
      <w:pPr>
        <w:widowControl/>
        <w:suppressAutoHyphens w:val="0"/>
        <w:ind w:left="432"/>
        <w:rPr>
          <w:rFonts w:eastAsia="Times New Roman"/>
          <w:i/>
          <w:iCs/>
          <w:kern w:val="0"/>
          <w:sz w:val="20"/>
          <w:szCs w:val="20"/>
        </w:rPr>
      </w:pPr>
    </w:p>
    <w:p w:rsidR="00CA6EF8" w:rsidRPr="00CA6EF8" w:rsidRDefault="003C5D25" w:rsidP="00CA6EF8">
      <w:pPr>
        <w:widowControl/>
        <w:numPr>
          <w:ilvl w:val="0"/>
          <w:numId w:val="12"/>
        </w:numPr>
        <w:suppressAutoHyphens w:val="0"/>
        <w:spacing w:after="200" w:line="276" w:lineRule="auto"/>
        <w:ind w:left="360"/>
        <w:contextualSpacing/>
        <w:rPr>
          <w:rFonts w:eastAsia="Times New Roman"/>
          <w:b/>
          <w:color w:val="FF0000"/>
          <w:kern w:val="0"/>
          <w:sz w:val="20"/>
          <w:szCs w:val="20"/>
        </w:rPr>
      </w:pPr>
      <w:r w:rsidRPr="00CA6EF8">
        <w:rPr>
          <w:rFonts w:eastAsiaTheme="minorEastAsia"/>
          <w:b/>
          <w:iCs/>
          <w:noProof/>
          <w:kern w:val="0"/>
          <w:sz w:val="20"/>
          <w:szCs w:val="20"/>
        </w:rPr>
        <w:drawing>
          <wp:anchor distT="0" distB="0" distL="114300" distR="114300" simplePos="0" relativeHeight="251688448" behindDoc="0" locked="0" layoutInCell="1" allowOverlap="1" wp14:anchorId="11AA3574" wp14:editId="49D15BB6">
            <wp:simplePos x="0" y="0"/>
            <wp:positionH relativeFrom="column">
              <wp:posOffset>4354080</wp:posOffset>
            </wp:positionH>
            <wp:positionV relativeFrom="paragraph">
              <wp:posOffset>2507500</wp:posOffset>
            </wp:positionV>
            <wp:extent cx="2619375" cy="4124325"/>
            <wp:effectExtent l="0" t="0" r="0" b="0"/>
            <wp:wrapSquare wrapText="bothSides"/>
            <wp:docPr id="30" name="Picture 1" descr="Collimation ho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limation holes.jpg"/>
                    <pic:cNvPicPr/>
                  </pic:nvPicPr>
                  <pic:blipFill>
                    <a:blip r:embed="rId29" cstate="print"/>
                    <a:stretch>
                      <a:fillRect/>
                    </a:stretch>
                  </pic:blipFill>
                  <pic:spPr>
                    <a:xfrm>
                      <a:off x="0" y="0"/>
                      <a:ext cx="2619375" cy="4124325"/>
                    </a:xfrm>
                    <a:prstGeom prst="rect">
                      <a:avLst/>
                    </a:prstGeom>
                  </pic:spPr>
                </pic:pic>
              </a:graphicData>
            </a:graphic>
          </wp:anchor>
        </w:drawing>
      </w:r>
      <w:r w:rsidRPr="00CA6EF8">
        <w:rPr>
          <w:rFonts w:eastAsiaTheme="minorEastAsia"/>
          <w:b/>
          <w:iCs/>
          <w:noProof/>
          <w:kern w:val="0"/>
          <w:sz w:val="20"/>
          <w:szCs w:val="20"/>
        </w:rPr>
        <w:drawing>
          <wp:anchor distT="0" distB="0" distL="114300" distR="114300" simplePos="0" relativeHeight="251695616" behindDoc="0" locked="0" layoutInCell="1" allowOverlap="1" wp14:anchorId="7216FAFB" wp14:editId="76A763FE">
            <wp:simplePos x="0" y="0"/>
            <wp:positionH relativeFrom="column">
              <wp:posOffset>5459730</wp:posOffset>
            </wp:positionH>
            <wp:positionV relativeFrom="paragraph">
              <wp:posOffset>12700</wp:posOffset>
            </wp:positionV>
            <wp:extent cx="1548130" cy="1510030"/>
            <wp:effectExtent l="0" t="0" r="0" b="0"/>
            <wp:wrapSquare wrapText="bothSides"/>
            <wp:docPr id="31" name="Picture 2" descr="pressure p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ssure pad.jpg"/>
                    <pic:cNvPicPr/>
                  </pic:nvPicPr>
                  <pic:blipFill>
                    <a:blip r:embed="rId30" cstate="print"/>
                    <a:stretch>
                      <a:fillRect/>
                    </a:stretch>
                  </pic:blipFill>
                  <pic:spPr>
                    <a:xfrm>
                      <a:off x="0" y="0"/>
                      <a:ext cx="1548130" cy="1510030"/>
                    </a:xfrm>
                    <a:prstGeom prst="rect">
                      <a:avLst/>
                    </a:prstGeom>
                  </pic:spPr>
                </pic:pic>
              </a:graphicData>
            </a:graphic>
            <wp14:sizeRelH relativeFrom="margin">
              <wp14:pctWidth>0</wp14:pctWidth>
            </wp14:sizeRelH>
            <wp14:sizeRelV relativeFrom="margin">
              <wp14:pctHeight>0</wp14:pctHeight>
            </wp14:sizeRelV>
          </wp:anchor>
        </w:drawing>
      </w:r>
      <w:r w:rsidR="00CA6EF8" w:rsidRPr="00CA6EF8">
        <w:rPr>
          <w:rFonts w:eastAsia="Times New Roman"/>
          <w:b/>
          <w:iCs/>
          <w:kern w:val="0"/>
          <w:sz w:val="20"/>
          <w:szCs w:val="20"/>
        </w:rPr>
        <w:t>Lifting Capacity</w:t>
      </w:r>
      <w:r w:rsidR="00CA6EF8" w:rsidRPr="00CA6EF8">
        <w:rPr>
          <w:rFonts w:eastAsia="Times New Roman"/>
          <w:i/>
          <w:iCs/>
          <w:kern w:val="0"/>
          <w:sz w:val="20"/>
          <w:szCs w:val="20"/>
        </w:rPr>
        <w:t>:</w:t>
      </w:r>
      <w:r w:rsidR="00CA6EF8" w:rsidRPr="00CA6EF8">
        <w:rPr>
          <w:rFonts w:eastAsia="Times New Roman"/>
          <w:kern w:val="0"/>
          <w:sz w:val="20"/>
          <w:szCs w:val="20"/>
        </w:rPr>
        <w:t xml:space="preserve"> The drawtube pressure can be adjusted to each user’s preference.  Increasing the pressure increases the load capacity (vertical lifting capacity) of the focuser.  Decreasing the pressure lowers the load capacity but gives the focuser a smoother focusing action.  We set the focuser at approximately 5 lbs. at time of assembly; however, you can adjust it to be more depending on your specific needs.  The ideal setting is to have it adjusted so the focuser can hold the heaviest load presented without slipping and requiring no additional force.  This will give the focuser the best feel and still provide the vertical lifting capacity required.  To adjust the lifting capacity, turn the aluminum thumbscrew located between the two setscrews on the bottom of the focuser clockwise (CW) to increase load capacity.  The aluminum thumbscrew can only add pressure, not take away pressure.  This is due to the 2 setscrews on each side of the thumbscrew applying a minimum set pressure amount.  In some rare case it may be necessary to do a coarse adjustment by turning the 2 setscrews located on each side of the aluminum thumbscrew (1/8 Allen wrench is needed) a very small amount.  Normally, 1/20</w:t>
      </w:r>
      <w:r w:rsidR="00CA6EF8" w:rsidRPr="00CA6EF8">
        <w:rPr>
          <w:rFonts w:eastAsia="Times New Roman"/>
          <w:kern w:val="0"/>
          <w:sz w:val="20"/>
          <w:szCs w:val="20"/>
          <w:vertAlign w:val="superscript"/>
        </w:rPr>
        <w:t>th</w:t>
      </w:r>
      <w:r w:rsidR="00CA6EF8" w:rsidRPr="00CA6EF8">
        <w:rPr>
          <w:rFonts w:eastAsia="Times New Roman"/>
          <w:kern w:val="0"/>
          <w:sz w:val="20"/>
          <w:szCs w:val="20"/>
        </w:rPr>
        <w:t xml:space="preserve"> of a turn or less should be made on the setscrews in a CW direction, then check the lifting capacity pressure by racking the drawtube up and down with your heaviest load.  </w:t>
      </w:r>
      <w:r w:rsidR="00CA6EF8" w:rsidRPr="00CA6EF8">
        <w:rPr>
          <w:rFonts w:eastAsia="Times New Roman"/>
          <w:b/>
          <w:color w:val="FF0000"/>
          <w:kern w:val="0"/>
          <w:sz w:val="20"/>
          <w:szCs w:val="20"/>
        </w:rPr>
        <w:t>Note: excessive pressure adjustment over 1/20</w:t>
      </w:r>
      <w:r w:rsidR="00CA6EF8" w:rsidRPr="00CA6EF8">
        <w:rPr>
          <w:rFonts w:eastAsia="Times New Roman"/>
          <w:b/>
          <w:color w:val="FF0000"/>
          <w:kern w:val="0"/>
          <w:sz w:val="20"/>
          <w:szCs w:val="20"/>
          <w:vertAlign w:val="superscript"/>
        </w:rPr>
        <w:t>th</w:t>
      </w:r>
      <w:r w:rsidR="00CA6EF8" w:rsidRPr="00CA6EF8">
        <w:rPr>
          <w:rFonts w:eastAsia="Times New Roman"/>
          <w:b/>
          <w:color w:val="FF0000"/>
          <w:kern w:val="0"/>
          <w:sz w:val="20"/>
          <w:szCs w:val="20"/>
        </w:rPr>
        <w:t xml:space="preserve"> of a turn can crack the bearings!</w:t>
      </w:r>
    </w:p>
    <w:p w:rsidR="00CA6EF8" w:rsidRPr="00CA6EF8" w:rsidRDefault="00CA6EF8" w:rsidP="00CA6EF8">
      <w:pPr>
        <w:widowControl/>
        <w:numPr>
          <w:ilvl w:val="0"/>
          <w:numId w:val="13"/>
        </w:numPr>
        <w:tabs>
          <w:tab w:val="clear" w:pos="720"/>
          <w:tab w:val="num" w:pos="648"/>
        </w:tabs>
        <w:suppressAutoHyphens w:val="0"/>
        <w:spacing w:after="200" w:line="276" w:lineRule="auto"/>
        <w:ind w:left="360"/>
        <w:contextualSpacing/>
        <w:rPr>
          <w:rFonts w:eastAsia="Times New Roman"/>
          <w:kern w:val="0"/>
          <w:sz w:val="20"/>
          <w:szCs w:val="20"/>
        </w:rPr>
      </w:pPr>
      <w:r w:rsidRPr="00CA6EF8">
        <w:rPr>
          <w:rFonts w:eastAsia="Times New Roman"/>
          <w:b/>
          <w:kern w:val="0"/>
          <w:sz w:val="20"/>
          <w:szCs w:val="20"/>
        </w:rPr>
        <w:t>Collimation</w:t>
      </w:r>
      <w:r w:rsidRPr="00CA6EF8">
        <w:rPr>
          <w:rFonts w:eastAsia="Times New Roman"/>
          <w:kern w:val="0"/>
          <w:sz w:val="20"/>
          <w:szCs w:val="20"/>
        </w:rPr>
        <w:t>:  To adjust collimation, turn the 4 mini setscrews located in the top part of the 2-part flange.  A small amount of tip/tilt (.015 max) can be made by adjusting the 4 setscrews.  We check collimation on each focusers before shipping so no adjustment should be required; however, if collimation is required due to some sort of problem when the focuser is installed, then the tip/tilt ability of the focuser's flange will come in handy. The rule of thumb is that less th</w:t>
      </w:r>
      <w:r w:rsidR="003C5D25">
        <w:rPr>
          <w:rFonts w:eastAsia="Times New Roman"/>
          <w:kern w:val="0"/>
          <w:sz w:val="20"/>
          <w:szCs w:val="20"/>
        </w:rPr>
        <w:t>a</w:t>
      </w:r>
      <w:r w:rsidRPr="00CA6EF8">
        <w:rPr>
          <w:rFonts w:eastAsia="Times New Roman"/>
          <w:kern w:val="0"/>
          <w:sz w:val="20"/>
          <w:szCs w:val="20"/>
        </w:rPr>
        <w:t xml:space="preserve">n </w:t>
      </w:r>
      <w:r w:rsidR="003C5D25">
        <w:rPr>
          <w:rFonts w:eastAsia="Times New Roman"/>
          <w:kern w:val="0"/>
          <w:sz w:val="20"/>
          <w:szCs w:val="20"/>
        </w:rPr>
        <w:t>1</w:t>
      </w:r>
      <w:r w:rsidRPr="00CA6EF8">
        <w:rPr>
          <w:rFonts w:eastAsia="Times New Roman"/>
          <w:kern w:val="0"/>
          <w:sz w:val="20"/>
          <w:szCs w:val="20"/>
        </w:rPr>
        <w:t xml:space="preserve"> degree of tip/tilt error is tolerated by modern EPs. Use a 5/64</w:t>
      </w:r>
      <w:r w:rsidRPr="00CA6EF8">
        <w:rPr>
          <w:rFonts w:eastAsia="Times New Roman"/>
          <w:kern w:val="0"/>
          <w:sz w:val="20"/>
          <w:szCs w:val="20"/>
          <w:vertAlign w:val="superscript"/>
        </w:rPr>
        <w:t>th</w:t>
      </w:r>
      <w:r w:rsidRPr="00CA6EF8">
        <w:rPr>
          <w:rFonts w:eastAsia="Times New Roman"/>
          <w:kern w:val="0"/>
          <w:sz w:val="20"/>
          <w:szCs w:val="20"/>
        </w:rPr>
        <w:t xml:space="preserve"> Allen wrench down in the set screw access holes to adjust the tip/ tilt of the upper flange to the lower flange. The set screws are nylon tipped and can prey the upper flange away from the lower flange making a small gap between the 2 flanges. Please note the set screws are roughly positioned in a 3 point fashion, but the rear back side position is split in to 2 set screws side by side to avoid an existing mounting set screw located at that location. Collimation holes are indicated in black on the photos.</w:t>
      </w:r>
    </w:p>
    <w:p w:rsidR="00CA6EF8" w:rsidRPr="00CA6EF8" w:rsidRDefault="00CA6EF8" w:rsidP="00CA6EF8">
      <w:pPr>
        <w:widowControl/>
        <w:numPr>
          <w:ilvl w:val="0"/>
          <w:numId w:val="13"/>
        </w:numPr>
        <w:tabs>
          <w:tab w:val="clear" w:pos="720"/>
          <w:tab w:val="num" w:pos="648"/>
        </w:tabs>
        <w:suppressAutoHyphens w:val="0"/>
        <w:spacing w:after="200" w:line="276" w:lineRule="auto"/>
        <w:ind w:left="360"/>
        <w:contextualSpacing/>
        <w:rPr>
          <w:rFonts w:eastAsia="Times New Roman"/>
          <w:kern w:val="0"/>
          <w:sz w:val="20"/>
          <w:szCs w:val="20"/>
        </w:rPr>
      </w:pPr>
      <w:r w:rsidRPr="00CA6EF8">
        <w:rPr>
          <w:rFonts w:eastAsia="Times New Roman"/>
          <w:b/>
          <w:kern w:val="0"/>
          <w:sz w:val="20"/>
          <w:szCs w:val="20"/>
        </w:rPr>
        <w:t>Performance</w:t>
      </w:r>
      <w:r w:rsidRPr="00CA6EF8">
        <w:rPr>
          <w:rFonts w:eastAsia="Times New Roman"/>
          <w:kern w:val="0"/>
          <w:sz w:val="20"/>
          <w:szCs w:val="20"/>
        </w:rPr>
        <w:t xml:space="preserve">:  To maintain the CF focusers performance, keep all bearing and shaft riding surfaces clean on the drawtube.  All </w:t>
      </w:r>
      <w:r w:rsidR="005A0A16" w:rsidRPr="00CA6EF8">
        <w:rPr>
          <w:rFonts w:eastAsia="Times New Roman"/>
          <w:kern w:val="0"/>
          <w:sz w:val="20"/>
          <w:szCs w:val="20"/>
        </w:rPr>
        <w:t>Crayford</w:t>
      </w:r>
      <w:r w:rsidRPr="00CA6EF8">
        <w:rPr>
          <w:rFonts w:eastAsia="Times New Roman"/>
          <w:kern w:val="0"/>
          <w:sz w:val="20"/>
          <w:szCs w:val="20"/>
        </w:rPr>
        <w:t xml:space="preserve"> style focusers require a clean bearing to drawtube surface for smooth operation.  The drawtube has been polished to remove all machine marks and hard anodized resulting in the action having a super smooth feel.  Keeping the surfaces clean will keep the focuser operating at optimal performance.  Note: Some wear marks on the drawtube are normal over regular use and do not cause any performance issue; however, excessive wear marks on the drawtube can be seen if the drawtube is not clean. Airborne contaminates on the drawtube surface can get crushed between the bearings and the drawtube surface.  The </w:t>
      </w:r>
      <w:r w:rsidRPr="00CA6EF8">
        <w:rPr>
          <w:rFonts w:eastAsia="Times New Roman"/>
          <w:kern w:val="0"/>
          <w:sz w:val="20"/>
          <w:szCs w:val="20"/>
        </w:rPr>
        <w:lastRenderedPageBreak/>
        <w:t>crushed particles will be abrasive causing the drawtube’s anodized surface to wear quicker than normal. Please keep the drawtube clean, especially in sandy/windy areas.</w:t>
      </w:r>
    </w:p>
    <w:p w:rsidR="00CA6EF8" w:rsidRPr="00CA6EF8" w:rsidRDefault="00CA6EF8" w:rsidP="00CA6EF8">
      <w:pPr>
        <w:widowControl/>
        <w:tabs>
          <w:tab w:val="num" w:pos="648"/>
        </w:tabs>
        <w:suppressAutoHyphens w:val="0"/>
        <w:ind w:left="360"/>
        <w:contextualSpacing/>
        <w:rPr>
          <w:rFonts w:eastAsia="Times New Roman"/>
          <w:kern w:val="0"/>
          <w:sz w:val="20"/>
          <w:szCs w:val="20"/>
        </w:rPr>
      </w:pPr>
    </w:p>
    <w:p w:rsidR="00CA6EF8" w:rsidRPr="00CA6EF8" w:rsidRDefault="00CA6EF8" w:rsidP="00CA6EF8">
      <w:pPr>
        <w:widowControl/>
        <w:numPr>
          <w:ilvl w:val="0"/>
          <w:numId w:val="13"/>
        </w:numPr>
        <w:tabs>
          <w:tab w:val="clear" w:pos="720"/>
          <w:tab w:val="num" w:pos="648"/>
        </w:tabs>
        <w:suppressAutoHyphens w:val="0"/>
        <w:spacing w:after="200" w:line="276" w:lineRule="auto"/>
        <w:ind w:left="360"/>
        <w:rPr>
          <w:rFonts w:eastAsia="Times New Roman"/>
          <w:kern w:val="0"/>
          <w:sz w:val="20"/>
          <w:szCs w:val="20"/>
        </w:rPr>
      </w:pPr>
      <w:r w:rsidRPr="00CA6EF8">
        <w:rPr>
          <w:rFonts w:eastAsia="Times New Roman"/>
          <w:b/>
          <w:kern w:val="0"/>
          <w:sz w:val="20"/>
          <w:szCs w:val="20"/>
        </w:rPr>
        <w:t>Reduction Unit</w:t>
      </w:r>
      <w:r w:rsidRPr="00CA6EF8">
        <w:rPr>
          <w:rFonts w:eastAsia="Times New Roman"/>
          <w:kern w:val="0"/>
          <w:sz w:val="20"/>
          <w:szCs w:val="20"/>
        </w:rPr>
        <w:t xml:space="preserve">:  Dual rate focuser owners may want to break in the 8:1 reduction unit by running it up and down when first receiving the focuser.  It is adjusted fairly tight at the time of assembly and requires a little use to come up to peak performance.  No maintenance should be required on the reduction unit as it is packed with lithium low temperature grease for the life of its operation. </w:t>
      </w:r>
    </w:p>
    <w:p w:rsidR="00CA6EF8" w:rsidRPr="00CA6EF8" w:rsidRDefault="003C5D25" w:rsidP="00CA6EF8">
      <w:pPr>
        <w:widowControl/>
        <w:tabs>
          <w:tab w:val="left" w:pos="5970"/>
        </w:tabs>
        <w:suppressAutoHyphens w:val="0"/>
        <w:spacing w:after="200" w:line="276" w:lineRule="auto"/>
        <w:jc w:val="center"/>
        <w:rPr>
          <w:rFonts w:eastAsiaTheme="minorEastAsia"/>
          <w:b/>
          <w:kern w:val="0"/>
          <w:sz w:val="36"/>
          <w:szCs w:val="36"/>
        </w:rPr>
      </w:pPr>
      <w:r w:rsidRPr="00CA6EF8">
        <w:rPr>
          <w:rFonts w:eastAsiaTheme="minorEastAsia"/>
          <w:noProof/>
          <w:kern w:val="0"/>
          <w:sz w:val="20"/>
          <w:szCs w:val="20"/>
        </w:rPr>
        <w:drawing>
          <wp:anchor distT="0" distB="0" distL="114300" distR="114300" simplePos="0" relativeHeight="251700736" behindDoc="0" locked="0" layoutInCell="1" allowOverlap="1" wp14:anchorId="10EC802A" wp14:editId="5BFD925D">
            <wp:simplePos x="0" y="0"/>
            <wp:positionH relativeFrom="column">
              <wp:posOffset>4410998</wp:posOffset>
            </wp:positionH>
            <wp:positionV relativeFrom="paragraph">
              <wp:posOffset>94557</wp:posOffset>
            </wp:positionV>
            <wp:extent cx="2590800" cy="2091690"/>
            <wp:effectExtent l="0" t="0" r="0" b="0"/>
            <wp:wrapSquare wrapText="bothSides"/>
            <wp:docPr id="32" name="Picture 2" descr="crl-slip-clut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l-slip-clutch.jpg"/>
                    <pic:cNvPicPr/>
                  </pic:nvPicPr>
                  <pic:blipFill>
                    <a:blip r:embed="rId6"/>
                    <a:stretch>
                      <a:fillRect/>
                    </a:stretch>
                  </pic:blipFill>
                  <pic:spPr>
                    <a:xfrm>
                      <a:off x="0" y="0"/>
                      <a:ext cx="2590800" cy="2091690"/>
                    </a:xfrm>
                    <a:prstGeom prst="rect">
                      <a:avLst/>
                    </a:prstGeom>
                  </pic:spPr>
                </pic:pic>
              </a:graphicData>
            </a:graphic>
          </wp:anchor>
        </w:drawing>
      </w:r>
      <w:r w:rsidR="00CA6EF8" w:rsidRPr="00CA6EF8">
        <w:rPr>
          <w:rFonts w:eastAsiaTheme="minorEastAsia"/>
          <w:b/>
          <w:kern w:val="0"/>
          <w:sz w:val="36"/>
          <w:szCs w:val="36"/>
        </w:rPr>
        <w:t xml:space="preserve">Motor </w:t>
      </w:r>
      <w:r>
        <w:rPr>
          <w:rFonts w:eastAsiaTheme="minorEastAsia"/>
          <w:b/>
          <w:kern w:val="0"/>
          <w:sz w:val="36"/>
          <w:szCs w:val="36"/>
        </w:rPr>
        <w:t>A</w:t>
      </w:r>
      <w:r w:rsidR="00CA6EF8" w:rsidRPr="00CA6EF8">
        <w:rPr>
          <w:rFonts w:eastAsiaTheme="minorEastAsia"/>
          <w:b/>
          <w:kern w:val="0"/>
          <w:sz w:val="36"/>
          <w:szCs w:val="36"/>
        </w:rPr>
        <w:t>djustments</w:t>
      </w:r>
    </w:p>
    <w:p w:rsidR="00CA6EF8" w:rsidRPr="00CA6EF8" w:rsidRDefault="00CA6EF8" w:rsidP="00CA6EF8">
      <w:pPr>
        <w:widowControl/>
        <w:tabs>
          <w:tab w:val="left" w:pos="5970"/>
        </w:tabs>
        <w:suppressAutoHyphens w:val="0"/>
        <w:spacing w:after="200" w:line="276" w:lineRule="auto"/>
        <w:rPr>
          <w:rFonts w:eastAsiaTheme="minorEastAsia"/>
          <w:kern w:val="0"/>
          <w:sz w:val="20"/>
          <w:szCs w:val="20"/>
        </w:rPr>
      </w:pPr>
      <w:r w:rsidRPr="00CA6EF8">
        <w:rPr>
          <w:rFonts w:eastAsiaTheme="minorEastAsia"/>
          <w:kern w:val="0"/>
          <w:sz w:val="20"/>
          <w:szCs w:val="20"/>
        </w:rPr>
        <w:t xml:space="preserve">The amount of slip can be adjusted on the slip clutch by adjusting the tightness of the slip clutch ring.  For manual knob operation of the focuser, turn the silver knurled ring loose.  For motor operation of the focuser, tighten the silver knurled ring.  To adjust the knurled rings tension, it helps to hold the manual knob still with your right hand and turn the clutch ring with your left hand.  Holding the manual knob in place will keep the shaft from turning, allowing the clutch ring to tighten/loosen the clutch   </w:t>
      </w:r>
    </w:p>
    <w:p w:rsidR="00CA6EF8" w:rsidRPr="00CA6EF8" w:rsidRDefault="00CA6EF8" w:rsidP="00CA6EF8">
      <w:pPr>
        <w:widowControl/>
        <w:tabs>
          <w:tab w:val="left" w:pos="5970"/>
        </w:tabs>
        <w:suppressAutoHyphens w:val="0"/>
        <w:spacing w:after="200" w:line="276" w:lineRule="auto"/>
        <w:rPr>
          <w:rFonts w:eastAsiaTheme="minorEastAsia"/>
          <w:kern w:val="0"/>
          <w:sz w:val="20"/>
          <w:szCs w:val="20"/>
        </w:rPr>
      </w:pPr>
    </w:p>
    <w:p w:rsidR="003C5D25" w:rsidRDefault="003C5D25" w:rsidP="00CA6EF8">
      <w:pPr>
        <w:widowControl/>
        <w:tabs>
          <w:tab w:val="left" w:pos="5970"/>
        </w:tabs>
        <w:suppressAutoHyphens w:val="0"/>
        <w:spacing w:after="200" w:line="276" w:lineRule="auto"/>
        <w:rPr>
          <w:rFonts w:eastAsiaTheme="minorEastAsia"/>
          <w:b/>
          <w:kern w:val="0"/>
          <w:sz w:val="20"/>
          <w:szCs w:val="20"/>
          <w:u w:val="single"/>
        </w:rPr>
      </w:pPr>
      <w:r w:rsidRPr="00CA6EF8">
        <w:rPr>
          <w:rFonts w:eastAsia="Times New Roman"/>
          <w:noProof/>
          <w:kern w:val="0"/>
          <w:sz w:val="20"/>
          <w:szCs w:val="20"/>
        </w:rPr>
        <w:drawing>
          <wp:anchor distT="0" distB="0" distL="114300" distR="114300" simplePos="0" relativeHeight="251703808" behindDoc="0" locked="0" layoutInCell="1" allowOverlap="1" wp14:anchorId="494314E2" wp14:editId="2D85090F">
            <wp:simplePos x="0" y="0"/>
            <wp:positionH relativeFrom="column">
              <wp:posOffset>4427335</wp:posOffset>
            </wp:positionH>
            <wp:positionV relativeFrom="paragraph">
              <wp:posOffset>223808</wp:posOffset>
            </wp:positionV>
            <wp:extent cx="2528570" cy="2219325"/>
            <wp:effectExtent l="0" t="0" r="5080" b="9525"/>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or test.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528570" cy="2219325"/>
                    </a:xfrm>
                    <a:prstGeom prst="rect">
                      <a:avLst/>
                    </a:prstGeom>
                  </pic:spPr>
                </pic:pic>
              </a:graphicData>
            </a:graphic>
            <wp14:sizeRelH relativeFrom="page">
              <wp14:pctWidth>0</wp14:pctWidth>
            </wp14:sizeRelH>
            <wp14:sizeRelV relativeFrom="page">
              <wp14:pctHeight>0</wp14:pctHeight>
            </wp14:sizeRelV>
          </wp:anchor>
        </w:drawing>
      </w:r>
      <w:r w:rsidR="00CA6EF8" w:rsidRPr="003C5D25">
        <w:rPr>
          <w:rFonts w:eastAsiaTheme="minorEastAsia"/>
          <w:b/>
          <w:kern w:val="0"/>
          <w:sz w:val="20"/>
          <w:szCs w:val="20"/>
          <w:u w:val="single"/>
        </w:rPr>
        <w:t xml:space="preserve">Focuser </w:t>
      </w:r>
      <w:r>
        <w:rPr>
          <w:rFonts w:eastAsiaTheme="minorEastAsia"/>
          <w:b/>
          <w:kern w:val="0"/>
          <w:sz w:val="20"/>
          <w:szCs w:val="20"/>
          <w:u w:val="single"/>
        </w:rPr>
        <w:t>A</w:t>
      </w:r>
      <w:r w:rsidR="00CA6EF8" w:rsidRPr="003C5D25">
        <w:rPr>
          <w:rFonts w:eastAsiaTheme="minorEastAsia"/>
          <w:b/>
          <w:kern w:val="0"/>
          <w:sz w:val="20"/>
          <w:szCs w:val="20"/>
          <w:u w:val="single"/>
        </w:rPr>
        <w:t xml:space="preserve">djustment </w:t>
      </w:r>
      <w:r>
        <w:rPr>
          <w:rFonts w:eastAsiaTheme="minorEastAsia"/>
          <w:b/>
          <w:kern w:val="0"/>
          <w:sz w:val="20"/>
          <w:szCs w:val="20"/>
          <w:u w:val="single"/>
        </w:rPr>
        <w:t>G</w:t>
      </w:r>
      <w:r w:rsidR="00CA6EF8" w:rsidRPr="003C5D25">
        <w:rPr>
          <w:rFonts w:eastAsiaTheme="minorEastAsia"/>
          <w:b/>
          <w:kern w:val="0"/>
          <w:sz w:val="20"/>
          <w:szCs w:val="20"/>
          <w:u w:val="single"/>
        </w:rPr>
        <w:t xml:space="preserve">uide for </w:t>
      </w:r>
      <w:r>
        <w:rPr>
          <w:rFonts w:eastAsiaTheme="minorEastAsia"/>
          <w:b/>
          <w:kern w:val="0"/>
          <w:sz w:val="20"/>
          <w:szCs w:val="20"/>
          <w:u w:val="single"/>
        </w:rPr>
        <w:t>M</w:t>
      </w:r>
      <w:r w:rsidR="00CA6EF8" w:rsidRPr="003C5D25">
        <w:rPr>
          <w:rFonts w:eastAsiaTheme="minorEastAsia"/>
          <w:b/>
          <w:kern w:val="0"/>
          <w:sz w:val="20"/>
          <w:szCs w:val="20"/>
          <w:u w:val="single"/>
        </w:rPr>
        <w:t xml:space="preserve">otor </w:t>
      </w:r>
      <w:r>
        <w:rPr>
          <w:rFonts w:eastAsiaTheme="minorEastAsia"/>
          <w:b/>
          <w:kern w:val="0"/>
          <w:sz w:val="20"/>
          <w:szCs w:val="20"/>
          <w:u w:val="single"/>
        </w:rPr>
        <w:t>O</w:t>
      </w:r>
      <w:r w:rsidR="00CA6EF8" w:rsidRPr="003C5D25">
        <w:rPr>
          <w:rFonts w:eastAsiaTheme="minorEastAsia"/>
          <w:b/>
          <w:kern w:val="0"/>
          <w:sz w:val="20"/>
          <w:szCs w:val="20"/>
          <w:u w:val="single"/>
        </w:rPr>
        <w:t xml:space="preserve">ptions if </w:t>
      </w:r>
      <w:r>
        <w:rPr>
          <w:rFonts w:eastAsiaTheme="minorEastAsia"/>
          <w:b/>
          <w:kern w:val="0"/>
          <w:sz w:val="20"/>
          <w:szCs w:val="20"/>
          <w:u w:val="single"/>
        </w:rPr>
        <w:t>F</w:t>
      </w:r>
      <w:r w:rsidR="00CA6EF8" w:rsidRPr="003C5D25">
        <w:rPr>
          <w:rFonts w:eastAsiaTheme="minorEastAsia"/>
          <w:b/>
          <w:kern w:val="0"/>
          <w:sz w:val="20"/>
          <w:szCs w:val="20"/>
          <w:u w:val="single"/>
        </w:rPr>
        <w:t xml:space="preserve">ocuser </w:t>
      </w:r>
      <w:r>
        <w:rPr>
          <w:rFonts w:eastAsiaTheme="minorEastAsia"/>
          <w:b/>
          <w:kern w:val="0"/>
          <w:sz w:val="20"/>
          <w:szCs w:val="20"/>
          <w:u w:val="single"/>
        </w:rPr>
        <w:t>S</w:t>
      </w:r>
      <w:r w:rsidR="00CA6EF8" w:rsidRPr="003C5D25">
        <w:rPr>
          <w:rFonts w:eastAsiaTheme="minorEastAsia"/>
          <w:b/>
          <w:kern w:val="0"/>
          <w:sz w:val="20"/>
          <w:szCs w:val="20"/>
          <w:u w:val="single"/>
        </w:rPr>
        <w:t xml:space="preserve">lips </w:t>
      </w:r>
      <w:r w:rsidR="005A0A16">
        <w:rPr>
          <w:rFonts w:eastAsiaTheme="minorEastAsia"/>
          <w:b/>
          <w:kern w:val="0"/>
          <w:sz w:val="20"/>
          <w:szCs w:val="20"/>
          <w:u w:val="single"/>
        </w:rPr>
        <w:t>under</w:t>
      </w:r>
      <w:r w:rsidR="00CA6EF8" w:rsidRPr="003C5D25">
        <w:rPr>
          <w:rFonts w:eastAsiaTheme="minorEastAsia"/>
          <w:b/>
          <w:kern w:val="0"/>
          <w:sz w:val="20"/>
          <w:szCs w:val="20"/>
          <w:u w:val="single"/>
        </w:rPr>
        <w:t xml:space="preserve"> </w:t>
      </w:r>
      <w:r>
        <w:rPr>
          <w:rFonts w:eastAsiaTheme="minorEastAsia"/>
          <w:b/>
          <w:kern w:val="0"/>
          <w:sz w:val="20"/>
          <w:szCs w:val="20"/>
          <w:u w:val="single"/>
        </w:rPr>
        <w:t>H</w:t>
      </w:r>
      <w:r w:rsidR="00CA6EF8" w:rsidRPr="003C5D25">
        <w:rPr>
          <w:rFonts w:eastAsiaTheme="minorEastAsia"/>
          <w:b/>
          <w:kern w:val="0"/>
          <w:sz w:val="20"/>
          <w:szCs w:val="20"/>
          <w:u w:val="single"/>
        </w:rPr>
        <w:t>eavy</w:t>
      </w:r>
      <w:r>
        <w:rPr>
          <w:rFonts w:eastAsiaTheme="minorEastAsia"/>
          <w:b/>
          <w:kern w:val="0"/>
          <w:sz w:val="20"/>
          <w:szCs w:val="20"/>
          <w:u w:val="single"/>
        </w:rPr>
        <w:t xml:space="preserve"> Loads</w:t>
      </w:r>
    </w:p>
    <w:p w:rsidR="00CA6EF8" w:rsidRPr="00CA6EF8" w:rsidRDefault="00CA6EF8" w:rsidP="00CA6EF8">
      <w:pPr>
        <w:widowControl/>
        <w:tabs>
          <w:tab w:val="left" w:pos="5970"/>
        </w:tabs>
        <w:suppressAutoHyphens w:val="0"/>
        <w:spacing w:after="200" w:line="276" w:lineRule="auto"/>
        <w:rPr>
          <w:rFonts w:eastAsiaTheme="minorEastAsia"/>
          <w:kern w:val="0"/>
          <w:sz w:val="20"/>
          <w:szCs w:val="20"/>
        </w:rPr>
      </w:pPr>
      <w:r w:rsidRPr="00CA6EF8">
        <w:rPr>
          <w:rFonts w:eastAsiaTheme="minorEastAsia"/>
          <w:kern w:val="0"/>
          <w:sz w:val="20"/>
          <w:szCs w:val="20"/>
        </w:rPr>
        <w:t xml:space="preserve">Slipping can be caused be either a loose clutch setting or drawtube to shaft pressure setting to low. </w:t>
      </w:r>
    </w:p>
    <w:p w:rsidR="00CA6EF8" w:rsidRPr="00CA6EF8" w:rsidRDefault="00CA6EF8" w:rsidP="00CA6EF8">
      <w:pPr>
        <w:widowControl/>
        <w:tabs>
          <w:tab w:val="left" w:pos="5970"/>
        </w:tabs>
        <w:suppressAutoHyphens w:val="0"/>
        <w:spacing w:after="200" w:line="276" w:lineRule="auto"/>
        <w:rPr>
          <w:rFonts w:eastAsiaTheme="minorEastAsia"/>
          <w:kern w:val="0"/>
          <w:sz w:val="20"/>
          <w:szCs w:val="20"/>
        </w:rPr>
      </w:pPr>
      <w:r w:rsidRPr="00CA6EF8">
        <w:rPr>
          <w:rFonts w:eastAsiaTheme="minorEastAsia"/>
          <w:kern w:val="0"/>
          <w:sz w:val="20"/>
          <w:szCs w:val="20"/>
        </w:rPr>
        <w:t>First-- check the slip clutch. Does the manual knob move when turning it by hand?</w:t>
      </w:r>
    </w:p>
    <w:p w:rsidR="00CA6EF8" w:rsidRPr="00CA6EF8" w:rsidRDefault="00CA6EF8" w:rsidP="00CA6EF8">
      <w:pPr>
        <w:widowControl/>
        <w:tabs>
          <w:tab w:val="left" w:pos="5970"/>
        </w:tabs>
        <w:suppressAutoHyphens w:val="0"/>
        <w:spacing w:after="200" w:line="276" w:lineRule="auto"/>
        <w:rPr>
          <w:rFonts w:eastAsiaTheme="minorEastAsia"/>
          <w:kern w:val="0"/>
          <w:sz w:val="20"/>
          <w:szCs w:val="20"/>
        </w:rPr>
      </w:pPr>
      <w:r w:rsidRPr="00CA6EF8">
        <w:rPr>
          <w:rFonts w:eastAsiaTheme="minorEastAsia"/>
          <w:kern w:val="0"/>
          <w:sz w:val="20"/>
          <w:szCs w:val="20"/>
        </w:rPr>
        <w:t>If it moves easily, then the clutch is loose. The manual knob should be very hard to move manually when the clutch is tight. Tighten up the clutch.</w:t>
      </w:r>
    </w:p>
    <w:p w:rsidR="00CA6EF8" w:rsidRPr="00CA6EF8" w:rsidRDefault="00CA6EF8" w:rsidP="00CA6EF8">
      <w:pPr>
        <w:widowControl/>
        <w:tabs>
          <w:tab w:val="left" w:pos="5970"/>
        </w:tabs>
        <w:suppressAutoHyphens w:val="0"/>
        <w:spacing w:after="200" w:line="276" w:lineRule="auto"/>
        <w:rPr>
          <w:rFonts w:eastAsiaTheme="minorEastAsia"/>
          <w:kern w:val="0"/>
          <w:sz w:val="20"/>
          <w:szCs w:val="20"/>
        </w:rPr>
      </w:pPr>
      <w:r w:rsidRPr="00CA6EF8">
        <w:rPr>
          <w:rFonts w:eastAsiaTheme="minorEastAsia"/>
          <w:kern w:val="0"/>
          <w:sz w:val="20"/>
          <w:szCs w:val="20"/>
        </w:rPr>
        <w:t xml:space="preserve">Second --- Check the drawtube tension (lifting capacity). Please be sure clutch is tight in above step, then check the drawtube to shaft tension by taking your hand and pushing on the drawtube to make it slip. The force needed to make the drawtube slip should be greater than your heaviest load used. If it slips easily, then increase the drawtube pressure (lifting capacity adjustment). </w:t>
      </w:r>
    </w:p>
    <w:p w:rsidR="00CA6EF8" w:rsidRPr="00CA6EF8" w:rsidRDefault="00CA6EF8" w:rsidP="00CA6EF8">
      <w:pPr>
        <w:widowControl/>
        <w:tabs>
          <w:tab w:val="left" w:pos="5970"/>
        </w:tabs>
        <w:suppressAutoHyphens w:val="0"/>
        <w:spacing w:after="200" w:line="276" w:lineRule="auto"/>
        <w:rPr>
          <w:rFonts w:eastAsiaTheme="minorEastAsia"/>
          <w:kern w:val="0"/>
          <w:sz w:val="20"/>
          <w:szCs w:val="20"/>
        </w:rPr>
      </w:pPr>
      <w:r w:rsidRPr="00CA6EF8">
        <w:rPr>
          <w:rFonts w:eastAsiaTheme="minorEastAsia"/>
          <w:kern w:val="0"/>
          <w:sz w:val="20"/>
          <w:szCs w:val="20"/>
        </w:rPr>
        <w:t>Visual inspection--</w:t>
      </w:r>
    </w:p>
    <w:p w:rsidR="00CA6EF8" w:rsidRPr="00CA6EF8" w:rsidRDefault="00CA6EF8" w:rsidP="00CA6EF8">
      <w:pPr>
        <w:widowControl/>
        <w:tabs>
          <w:tab w:val="left" w:pos="5970"/>
        </w:tabs>
        <w:suppressAutoHyphens w:val="0"/>
        <w:spacing w:after="200" w:line="276" w:lineRule="auto"/>
        <w:rPr>
          <w:rFonts w:eastAsia="Times New Roman"/>
          <w:kern w:val="0"/>
          <w:sz w:val="20"/>
          <w:szCs w:val="20"/>
        </w:rPr>
      </w:pPr>
      <w:r w:rsidRPr="00CA6EF8">
        <w:rPr>
          <w:rFonts w:eastAsia="Times New Roman"/>
          <w:kern w:val="0"/>
          <w:sz w:val="20"/>
          <w:szCs w:val="20"/>
        </w:rPr>
        <w:t>If the manual knob on the right does not turn when the focuser motor is running</w:t>
      </w:r>
      <w:proofErr w:type="gramStart"/>
      <w:r w:rsidRPr="00CA6EF8">
        <w:rPr>
          <w:rFonts w:eastAsia="Times New Roman"/>
          <w:kern w:val="0"/>
          <w:sz w:val="20"/>
          <w:szCs w:val="20"/>
        </w:rPr>
        <w:t>,(</w:t>
      </w:r>
      <w:proofErr w:type="gramEnd"/>
      <w:r w:rsidRPr="00CA6EF8">
        <w:rPr>
          <w:rFonts w:eastAsia="Times New Roman"/>
          <w:kern w:val="0"/>
          <w:sz w:val="20"/>
          <w:szCs w:val="20"/>
        </w:rPr>
        <w:t xml:space="preserve"> tighten clutch as shown in motor documentation). If the manual knob on the right is moving but the drawtube is not moving, then the drawtube is slipping and the shaft to drawtube pressure needs increased a small amount. See lifting capacity adjustment shown above.</w:t>
      </w:r>
    </w:p>
    <w:p w:rsidR="00CA6EF8" w:rsidRDefault="00CA6EF8" w:rsidP="00CA6EF8">
      <w:pPr>
        <w:widowControl/>
        <w:tabs>
          <w:tab w:val="left" w:pos="5970"/>
        </w:tabs>
        <w:suppressAutoHyphens w:val="0"/>
        <w:spacing w:after="200" w:line="276" w:lineRule="auto"/>
        <w:rPr>
          <w:rFonts w:eastAsia="Times New Roman"/>
          <w:kern w:val="0"/>
          <w:sz w:val="20"/>
          <w:szCs w:val="20"/>
        </w:rPr>
      </w:pPr>
      <w:r w:rsidRPr="00CA6EF8">
        <w:rPr>
          <w:rFonts w:eastAsia="Times New Roman"/>
          <w:kern w:val="0"/>
          <w:sz w:val="20"/>
          <w:szCs w:val="20"/>
        </w:rPr>
        <w:t>To verify motor is moving in case of a cabling problem, check the black hub part of the clutch that is connected to the motor shaft for motion.  If you look carefully at the black nub that attaches to the motor shaft, you may be able to see it turn as a small silver set screw should be noted turning around with the black hub. The black hub is on the left side of the slip clutch. The black larger pad side of the clutch is set screwed on to the main shaft.  As the motor turns the small black hub part of the clutch will move with it. It is set screwed on to the motor shaft. This is a good way of testing to see if the motor is actually moving. The whole clutch as a unit should rotate with the motor if it is tight. If it is loose, then only the small hub on the motor side will be turning with the motor.</w:t>
      </w:r>
    </w:p>
    <w:p w:rsidR="003C5D25" w:rsidRPr="00CA6EF8" w:rsidRDefault="003C5D25" w:rsidP="00CA6EF8">
      <w:pPr>
        <w:widowControl/>
        <w:tabs>
          <w:tab w:val="left" w:pos="5970"/>
        </w:tabs>
        <w:suppressAutoHyphens w:val="0"/>
        <w:spacing w:after="200" w:line="276" w:lineRule="auto"/>
        <w:rPr>
          <w:rFonts w:eastAsia="Times New Roman"/>
          <w:kern w:val="0"/>
          <w:sz w:val="20"/>
          <w:szCs w:val="20"/>
        </w:rPr>
      </w:pPr>
    </w:p>
    <w:p w:rsidR="0006658A" w:rsidRDefault="0006658A" w:rsidP="003C5D25">
      <w:pPr>
        <w:tabs>
          <w:tab w:val="left" w:pos="2790"/>
        </w:tabs>
        <w:jc w:val="center"/>
      </w:pPr>
      <w:r>
        <w:t>MoonLite Telescope Accessories, 755 Preserve Road, Danville PA 17821, 570-437-2232</w:t>
      </w:r>
    </w:p>
    <w:p w:rsidR="00674E51" w:rsidRDefault="0006658A" w:rsidP="00674E51">
      <w:pPr>
        <w:tabs>
          <w:tab w:val="left" w:pos="2790"/>
        </w:tabs>
        <w:jc w:val="center"/>
      </w:pPr>
      <w:r>
        <w:t>www.focuser.com</w:t>
      </w:r>
    </w:p>
    <w:p w:rsidR="0006658A" w:rsidRPr="00674E51" w:rsidRDefault="0006658A" w:rsidP="00674E51">
      <w:pPr>
        <w:tabs>
          <w:tab w:val="left" w:pos="2790"/>
        </w:tabs>
        <w:jc w:val="right"/>
        <w:rPr>
          <w:sz w:val="16"/>
          <w:szCs w:val="16"/>
        </w:rPr>
      </w:pPr>
      <w:r>
        <w:t xml:space="preserve">   </w:t>
      </w:r>
      <w:r w:rsidR="003C5D25">
        <w:rPr>
          <w:sz w:val="16"/>
          <w:szCs w:val="16"/>
        </w:rPr>
        <w:t>Rev 02-15</w:t>
      </w:r>
    </w:p>
    <w:sectPr w:rsidR="0006658A" w:rsidRPr="00674E51" w:rsidSect="003B4C74">
      <w:footnotePr>
        <w:pos w:val="beneathText"/>
      </w:footnotePr>
      <w:pgSz w:w="12240" w:h="15840"/>
      <w:pgMar w:top="720" w:right="720" w:bottom="576" w:left="7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OpenSymbol">
    <w:altName w:val="Arial Unicode MS"/>
    <w:charset w:val="00"/>
    <w:family w:val="auto"/>
    <w:pitch w:val="default"/>
  </w:font>
  <w:font w:name="DejaVu Sans Condensed">
    <w:altName w:val="Arial"/>
    <w:charset w:val="00"/>
    <w:family w:val="swiss"/>
    <w:pitch w:val="variable"/>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DejaVu Serif Condensed">
    <w:altName w:val="Times New Roman"/>
    <w:charset w:val="00"/>
    <w:family w:val="roman"/>
    <w:pitch w:val="variable"/>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1"/>
    <w:lvl w:ilvl="0">
      <w:start w:val="1"/>
      <w:numFmt w:val="bullet"/>
      <w:lvlText w:val=""/>
      <w:lvlJc w:val="left"/>
      <w:pPr>
        <w:tabs>
          <w:tab w:val="num" w:pos="1429"/>
        </w:tabs>
      </w:pPr>
      <w:rPr>
        <w:rFonts w:ascii="Symbol" w:hAnsi="Symbol" w:cs="OpenSymbol"/>
      </w:rPr>
    </w:lvl>
    <w:lvl w:ilvl="1">
      <w:start w:val="1"/>
      <w:numFmt w:val="bullet"/>
      <w:lvlText w:val="◦"/>
      <w:lvlJc w:val="left"/>
      <w:pPr>
        <w:tabs>
          <w:tab w:val="num" w:pos="1789"/>
        </w:tabs>
      </w:pPr>
      <w:rPr>
        <w:rFonts w:ascii="OpenSymbol" w:hAnsi="OpenSymbol" w:cs="OpenSymbol"/>
      </w:rPr>
    </w:lvl>
    <w:lvl w:ilvl="2">
      <w:start w:val="1"/>
      <w:numFmt w:val="bullet"/>
      <w:lvlText w:val="▪"/>
      <w:lvlJc w:val="left"/>
      <w:pPr>
        <w:tabs>
          <w:tab w:val="num" w:pos="2149"/>
        </w:tabs>
      </w:pPr>
      <w:rPr>
        <w:rFonts w:ascii="OpenSymbol" w:hAnsi="OpenSymbol" w:cs="OpenSymbol"/>
      </w:rPr>
    </w:lvl>
    <w:lvl w:ilvl="3">
      <w:start w:val="1"/>
      <w:numFmt w:val="bullet"/>
      <w:lvlText w:val=""/>
      <w:lvlJc w:val="left"/>
      <w:pPr>
        <w:tabs>
          <w:tab w:val="num" w:pos="2509"/>
        </w:tabs>
      </w:pPr>
      <w:rPr>
        <w:rFonts w:ascii="Symbol" w:hAnsi="Symbol" w:cs="OpenSymbol"/>
      </w:rPr>
    </w:lvl>
    <w:lvl w:ilvl="4">
      <w:start w:val="1"/>
      <w:numFmt w:val="bullet"/>
      <w:lvlText w:val="◦"/>
      <w:lvlJc w:val="left"/>
      <w:pPr>
        <w:tabs>
          <w:tab w:val="num" w:pos="2869"/>
        </w:tabs>
      </w:pPr>
      <w:rPr>
        <w:rFonts w:ascii="OpenSymbol" w:hAnsi="OpenSymbol" w:cs="OpenSymbol"/>
      </w:rPr>
    </w:lvl>
    <w:lvl w:ilvl="5">
      <w:start w:val="1"/>
      <w:numFmt w:val="bullet"/>
      <w:lvlText w:val="▪"/>
      <w:lvlJc w:val="left"/>
      <w:pPr>
        <w:tabs>
          <w:tab w:val="num" w:pos="3229"/>
        </w:tabs>
      </w:pPr>
      <w:rPr>
        <w:rFonts w:ascii="OpenSymbol" w:hAnsi="OpenSymbol" w:cs="OpenSymbol"/>
      </w:rPr>
    </w:lvl>
    <w:lvl w:ilvl="6">
      <w:start w:val="1"/>
      <w:numFmt w:val="bullet"/>
      <w:lvlText w:val=""/>
      <w:lvlJc w:val="left"/>
      <w:pPr>
        <w:tabs>
          <w:tab w:val="num" w:pos="3589"/>
        </w:tabs>
      </w:pPr>
      <w:rPr>
        <w:rFonts w:ascii="Symbol" w:hAnsi="Symbol" w:cs="OpenSymbol"/>
      </w:rPr>
    </w:lvl>
    <w:lvl w:ilvl="7">
      <w:start w:val="1"/>
      <w:numFmt w:val="bullet"/>
      <w:lvlText w:val="◦"/>
      <w:lvlJc w:val="left"/>
      <w:pPr>
        <w:tabs>
          <w:tab w:val="num" w:pos="3949"/>
        </w:tabs>
      </w:pPr>
      <w:rPr>
        <w:rFonts w:ascii="OpenSymbol" w:hAnsi="OpenSymbol" w:cs="OpenSymbol"/>
      </w:rPr>
    </w:lvl>
    <w:lvl w:ilvl="8">
      <w:start w:val="1"/>
      <w:numFmt w:val="bullet"/>
      <w:lvlText w:val="▪"/>
      <w:lvlJc w:val="left"/>
      <w:pPr>
        <w:tabs>
          <w:tab w:val="num" w:pos="4309"/>
        </w:tabs>
      </w:pPr>
      <w:rPr>
        <w:rFonts w:ascii="OpenSymbol" w:hAnsi="OpenSymbol" w:cs="OpenSymbol"/>
      </w:rPr>
    </w:lvl>
  </w:abstractNum>
  <w:abstractNum w:abstractNumId="1">
    <w:nsid w:val="00000002"/>
    <w:multiLevelType w:val="multilevel"/>
    <w:tmpl w:val="00000002"/>
    <w:lvl w:ilvl="0">
      <w:start w:val="1"/>
      <w:numFmt w:val="upperLetter"/>
      <w:lvlText w:val="%1)"/>
      <w:lvlJc w:val="left"/>
      <w:pPr>
        <w:tabs>
          <w:tab w:val="num" w:pos="720"/>
        </w:tabs>
      </w:pPr>
    </w:lvl>
    <w:lvl w:ilvl="1">
      <w:start w:val="1"/>
      <w:numFmt w:val="decimal"/>
      <w:lvlText w:val="%2."/>
      <w:lvlJc w:val="left"/>
      <w:pPr>
        <w:tabs>
          <w:tab w:val="num" w:pos="1080"/>
        </w:tabs>
      </w:pPr>
      <w:rPr>
        <w:rFonts w:ascii="DejaVu Sans Condensed" w:hAnsi="DejaVu Sans Condensed"/>
      </w:rPr>
    </w:lvl>
    <w:lvl w:ilvl="2">
      <w:start w:val="1"/>
      <w:numFmt w:val="decimal"/>
      <w:lvlText w:val="%3."/>
      <w:lvlJc w:val="left"/>
      <w:pPr>
        <w:tabs>
          <w:tab w:val="num" w:pos="1440"/>
        </w:tabs>
      </w:pPr>
      <w:rPr>
        <w:rFonts w:ascii="DejaVu Sans Condensed" w:hAnsi="DejaVu Sans Condensed"/>
      </w:rPr>
    </w:lvl>
    <w:lvl w:ilvl="3">
      <w:start w:val="1"/>
      <w:numFmt w:val="decimal"/>
      <w:lvlText w:val="%4."/>
      <w:lvlJc w:val="left"/>
      <w:pPr>
        <w:tabs>
          <w:tab w:val="num" w:pos="1800"/>
        </w:tabs>
      </w:pPr>
      <w:rPr>
        <w:rFonts w:ascii="DejaVu Sans Condensed" w:hAnsi="DejaVu Sans Condensed"/>
      </w:rPr>
    </w:lvl>
    <w:lvl w:ilvl="4">
      <w:start w:val="1"/>
      <w:numFmt w:val="decimal"/>
      <w:lvlText w:val="%5."/>
      <w:lvlJc w:val="left"/>
      <w:pPr>
        <w:tabs>
          <w:tab w:val="num" w:pos="2160"/>
        </w:tabs>
      </w:pPr>
      <w:rPr>
        <w:rFonts w:ascii="DejaVu Sans Condensed" w:hAnsi="DejaVu Sans Condensed"/>
      </w:rPr>
    </w:lvl>
    <w:lvl w:ilvl="5">
      <w:start w:val="1"/>
      <w:numFmt w:val="decimal"/>
      <w:lvlText w:val="%6."/>
      <w:lvlJc w:val="left"/>
      <w:pPr>
        <w:tabs>
          <w:tab w:val="num" w:pos="2520"/>
        </w:tabs>
      </w:pPr>
      <w:rPr>
        <w:rFonts w:ascii="DejaVu Sans Condensed" w:hAnsi="DejaVu Sans Condensed"/>
      </w:rPr>
    </w:lvl>
    <w:lvl w:ilvl="6">
      <w:start w:val="1"/>
      <w:numFmt w:val="decimal"/>
      <w:lvlText w:val="%7."/>
      <w:lvlJc w:val="left"/>
      <w:pPr>
        <w:tabs>
          <w:tab w:val="num" w:pos="2880"/>
        </w:tabs>
      </w:pPr>
      <w:rPr>
        <w:rFonts w:ascii="DejaVu Sans Condensed" w:hAnsi="DejaVu Sans Condensed"/>
      </w:rPr>
    </w:lvl>
    <w:lvl w:ilvl="7">
      <w:start w:val="1"/>
      <w:numFmt w:val="decimal"/>
      <w:lvlText w:val="%8."/>
      <w:lvlJc w:val="left"/>
      <w:pPr>
        <w:tabs>
          <w:tab w:val="num" w:pos="3240"/>
        </w:tabs>
      </w:pPr>
      <w:rPr>
        <w:rFonts w:ascii="DejaVu Sans Condensed" w:hAnsi="DejaVu Sans Condensed"/>
      </w:rPr>
    </w:lvl>
    <w:lvl w:ilvl="8">
      <w:start w:val="1"/>
      <w:numFmt w:val="decimal"/>
      <w:lvlText w:val="%9."/>
      <w:lvlJc w:val="left"/>
      <w:pPr>
        <w:tabs>
          <w:tab w:val="num" w:pos="3600"/>
        </w:tabs>
      </w:pPr>
      <w:rPr>
        <w:rFonts w:ascii="DejaVu Sans Condensed" w:hAnsi="DejaVu Sans Condensed"/>
      </w:rPr>
    </w:lvl>
  </w:abstractNum>
  <w:abstractNum w:abstractNumId="2">
    <w:nsid w:val="00000003"/>
    <w:multiLevelType w:val="multilevel"/>
    <w:tmpl w:val="00000003"/>
    <w:lvl w:ilvl="0">
      <w:start w:val="1"/>
      <w:numFmt w:val="bullet"/>
      <w:lvlText w:val=""/>
      <w:lvlJc w:val="left"/>
      <w:pPr>
        <w:tabs>
          <w:tab w:val="num" w:pos="720"/>
        </w:tabs>
      </w:pPr>
      <w:rPr>
        <w:rFonts w:ascii="Symbol" w:hAnsi="Symbol" w:cs="OpenSymbol"/>
      </w:rPr>
    </w:lvl>
    <w:lvl w:ilvl="1">
      <w:start w:val="1"/>
      <w:numFmt w:val="bullet"/>
      <w:lvlText w:val="◦"/>
      <w:lvlJc w:val="left"/>
      <w:pPr>
        <w:tabs>
          <w:tab w:val="num" w:pos="1080"/>
        </w:tabs>
      </w:pPr>
      <w:rPr>
        <w:rFonts w:ascii="OpenSymbol" w:hAnsi="OpenSymbol" w:cs="OpenSymbol"/>
      </w:rPr>
    </w:lvl>
    <w:lvl w:ilvl="2">
      <w:start w:val="1"/>
      <w:numFmt w:val="bullet"/>
      <w:lvlText w:val="▪"/>
      <w:lvlJc w:val="left"/>
      <w:pPr>
        <w:tabs>
          <w:tab w:val="num" w:pos="1440"/>
        </w:tabs>
      </w:pPr>
      <w:rPr>
        <w:rFonts w:ascii="OpenSymbol" w:hAnsi="OpenSymbol" w:cs="OpenSymbol"/>
      </w:rPr>
    </w:lvl>
    <w:lvl w:ilvl="3">
      <w:start w:val="1"/>
      <w:numFmt w:val="bullet"/>
      <w:lvlText w:val=""/>
      <w:lvlJc w:val="left"/>
      <w:pPr>
        <w:tabs>
          <w:tab w:val="num" w:pos="1800"/>
        </w:tabs>
      </w:pPr>
      <w:rPr>
        <w:rFonts w:ascii="Symbol" w:hAnsi="Symbol" w:cs="OpenSymbol"/>
      </w:rPr>
    </w:lvl>
    <w:lvl w:ilvl="4">
      <w:start w:val="1"/>
      <w:numFmt w:val="bullet"/>
      <w:lvlText w:val="◦"/>
      <w:lvlJc w:val="left"/>
      <w:pPr>
        <w:tabs>
          <w:tab w:val="num" w:pos="2160"/>
        </w:tabs>
      </w:pPr>
      <w:rPr>
        <w:rFonts w:ascii="OpenSymbol" w:hAnsi="OpenSymbol" w:cs="OpenSymbol"/>
      </w:rPr>
    </w:lvl>
    <w:lvl w:ilvl="5">
      <w:start w:val="1"/>
      <w:numFmt w:val="bullet"/>
      <w:lvlText w:val="▪"/>
      <w:lvlJc w:val="left"/>
      <w:pPr>
        <w:tabs>
          <w:tab w:val="num" w:pos="2520"/>
        </w:tabs>
      </w:pPr>
      <w:rPr>
        <w:rFonts w:ascii="OpenSymbol" w:hAnsi="OpenSymbol" w:cs="OpenSymbol"/>
      </w:rPr>
    </w:lvl>
    <w:lvl w:ilvl="6">
      <w:start w:val="1"/>
      <w:numFmt w:val="bullet"/>
      <w:lvlText w:val=""/>
      <w:lvlJc w:val="left"/>
      <w:pPr>
        <w:tabs>
          <w:tab w:val="num" w:pos="2880"/>
        </w:tabs>
      </w:pPr>
      <w:rPr>
        <w:rFonts w:ascii="Symbol" w:hAnsi="Symbol" w:cs="OpenSymbol"/>
      </w:rPr>
    </w:lvl>
    <w:lvl w:ilvl="7">
      <w:start w:val="1"/>
      <w:numFmt w:val="bullet"/>
      <w:lvlText w:val="◦"/>
      <w:lvlJc w:val="left"/>
      <w:pPr>
        <w:tabs>
          <w:tab w:val="num" w:pos="3240"/>
        </w:tabs>
      </w:pPr>
      <w:rPr>
        <w:rFonts w:ascii="OpenSymbol" w:hAnsi="OpenSymbol" w:cs="OpenSymbol"/>
      </w:rPr>
    </w:lvl>
    <w:lvl w:ilvl="8">
      <w:start w:val="1"/>
      <w:numFmt w:val="bullet"/>
      <w:lvlText w:val="▪"/>
      <w:lvlJc w:val="left"/>
      <w:pPr>
        <w:tabs>
          <w:tab w:val="num" w:pos="3600"/>
        </w:tabs>
      </w:pPr>
      <w:rPr>
        <w:rFonts w:ascii="OpenSymbol" w:hAnsi="OpenSymbol" w:cs="OpenSymbol"/>
      </w:rPr>
    </w:lvl>
  </w:abstractNum>
  <w:abstractNum w:abstractNumId="3">
    <w:nsid w:val="00000004"/>
    <w:multiLevelType w:val="multilevel"/>
    <w:tmpl w:val="00000004"/>
    <w:lvl w:ilvl="0">
      <w:start w:val="1"/>
      <w:numFmt w:val="none"/>
      <w:lvlText w:val=""/>
      <w:lvlJc w:val="left"/>
      <w:pPr>
        <w:tabs>
          <w:tab w:val="num" w:pos="432"/>
        </w:tabs>
      </w:pPr>
    </w:lvl>
    <w:lvl w:ilvl="1">
      <w:start w:val="1"/>
      <w:numFmt w:val="none"/>
      <w:lvlText w:val=""/>
      <w:lvlJc w:val="left"/>
      <w:pPr>
        <w:tabs>
          <w:tab w:val="num" w:pos="576"/>
        </w:tabs>
      </w:pPr>
    </w:lvl>
    <w:lvl w:ilvl="2">
      <w:start w:val="1"/>
      <w:numFmt w:val="none"/>
      <w:lvlText w:val=""/>
      <w:lvlJc w:val="left"/>
      <w:pPr>
        <w:tabs>
          <w:tab w:val="num" w:pos="720"/>
        </w:tabs>
      </w:pPr>
    </w:lvl>
    <w:lvl w:ilvl="3">
      <w:start w:val="1"/>
      <w:numFmt w:val="none"/>
      <w:lvlText w:val=""/>
      <w:lvlJc w:val="left"/>
      <w:pPr>
        <w:tabs>
          <w:tab w:val="num" w:pos="864"/>
        </w:tabs>
      </w:pPr>
    </w:lvl>
    <w:lvl w:ilvl="4">
      <w:start w:val="1"/>
      <w:numFmt w:val="none"/>
      <w:lvlText w:val=""/>
      <w:lvlJc w:val="left"/>
      <w:pPr>
        <w:tabs>
          <w:tab w:val="num" w:pos="1008"/>
        </w:tabs>
      </w:pPr>
    </w:lvl>
    <w:lvl w:ilvl="5">
      <w:start w:val="1"/>
      <w:numFmt w:val="none"/>
      <w:lvlText w:val=""/>
      <w:lvlJc w:val="left"/>
      <w:pPr>
        <w:tabs>
          <w:tab w:val="num" w:pos="1152"/>
        </w:tabs>
      </w:pPr>
    </w:lvl>
    <w:lvl w:ilvl="6">
      <w:start w:val="1"/>
      <w:numFmt w:val="none"/>
      <w:lvlText w:val=""/>
      <w:lvlJc w:val="left"/>
      <w:pPr>
        <w:tabs>
          <w:tab w:val="num" w:pos="1296"/>
        </w:tabs>
      </w:pPr>
    </w:lvl>
    <w:lvl w:ilvl="7">
      <w:start w:val="1"/>
      <w:numFmt w:val="none"/>
      <w:lvlText w:val=""/>
      <w:lvlJc w:val="left"/>
      <w:pPr>
        <w:tabs>
          <w:tab w:val="num" w:pos="1440"/>
        </w:tabs>
      </w:pPr>
    </w:lvl>
    <w:lvl w:ilvl="8">
      <w:start w:val="1"/>
      <w:numFmt w:val="none"/>
      <w:lvlText w:val=""/>
      <w:lvlJc w:val="left"/>
      <w:pPr>
        <w:tabs>
          <w:tab w:val="num" w:pos="1584"/>
        </w:tabs>
      </w:pPr>
    </w:lvl>
  </w:abstractNum>
  <w:abstractNum w:abstractNumId="4">
    <w:nsid w:val="02622070"/>
    <w:multiLevelType w:val="hybridMultilevel"/>
    <w:tmpl w:val="774AAF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B91798B"/>
    <w:multiLevelType w:val="hybridMultilevel"/>
    <w:tmpl w:val="0C2086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DDF2176"/>
    <w:multiLevelType w:val="multilevel"/>
    <w:tmpl w:val="B5D8CD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B4D4568"/>
    <w:multiLevelType w:val="hybridMultilevel"/>
    <w:tmpl w:val="F52C57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B637C8A"/>
    <w:multiLevelType w:val="hybridMultilevel"/>
    <w:tmpl w:val="0270E2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2615296"/>
    <w:multiLevelType w:val="hybridMultilevel"/>
    <w:tmpl w:val="C8D424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01874CF"/>
    <w:multiLevelType w:val="multilevel"/>
    <w:tmpl w:val="0EC4C4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61AD66A2"/>
    <w:multiLevelType w:val="hybridMultilevel"/>
    <w:tmpl w:val="2F24D3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6446FD7"/>
    <w:multiLevelType w:val="hybridMultilevel"/>
    <w:tmpl w:val="C9EA8ACC"/>
    <w:lvl w:ilvl="0" w:tplc="4B741D5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AEE60E4"/>
    <w:multiLevelType w:val="hybridMultilevel"/>
    <w:tmpl w:val="AA0C2D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11"/>
  </w:num>
  <w:num w:numId="6">
    <w:abstractNumId w:val="8"/>
  </w:num>
  <w:num w:numId="7">
    <w:abstractNumId w:val="13"/>
  </w:num>
  <w:num w:numId="8">
    <w:abstractNumId w:val="7"/>
  </w:num>
  <w:num w:numId="9">
    <w:abstractNumId w:val="5"/>
  </w:num>
  <w:num w:numId="10">
    <w:abstractNumId w:val="6"/>
  </w:num>
  <w:num w:numId="11">
    <w:abstractNumId w:val="4"/>
  </w:num>
  <w:num w:numId="12">
    <w:abstractNumId w:val="9"/>
  </w:num>
  <w:num w:numId="13">
    <w:abstractNumId w:val="10"/>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5"/>
  <w:proofState w:spelling="clean" w:grammar="clean"/>
  <w:defaultTabStop w:val="709"/>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footnotePr>
    <w:pos w:val="beneathText"/>
  </w:foot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4C74"/>
    <w:rsid w:val="000209F5"/>
    <w:rsid w:val="00025334"/>
    <w:rsid w:val="00042F94"/>
    <w:rsid w:val="00043C3F"/>
    <w:rsid w:val="00063EE5"/>
    <w:rsid w:val="0006658A"/>
    <w:rsid w:val="000D61A7"/>
    <w:rsid w:val="000E6441"/>
    <w:rsid w:val="000F7CA2"/>
    <w:rsid w:val="00174705"/>
    <w:rsid w:val="0017709E"/>
    <w:rsid w:val="001841A2"/>
    <w:rsid w:val="001A7913"/>
    <w:rsid w:val="001A7E63"/>
    <w:rsid w:val="00214859"/>
    <w:rsid w:val="00283E4E"/>
    <w:rsid w:val="002918C1"/>
    <w:rsid w:val="002B6F04"/>
    <w:rsid w:val="002C530C"/>
    <w:rsid w:val="002E70A8"/>
    <w:rsid w:val="00302E1A"/>
    <w:rsid w:val="0033242E"/>
    <w:rsid w:val="003443EE"/>
    <w:rsid w:val="0035026D"/>
    <w:rsid w:val="003B4C74"/>
    <w:rsid w:val="003C5D25"/>
    <w:rsid w:val="003D04DD"/>
    <w:rsid w:val="00450A2A"/>
    <w:rsid w:val="00474E49"/>
    <w:rsid w:val="004A27FA"/>
    <w:rsid w:val="005134C9"/>
    <w:rsid w:val="0051398D"/>
    <w:rsid w:val="0053042A"/>
    <w:rsid w:val="005346FE"/>
    <w:rsid w:val="00536E25"/>
    <w:rsid w:val="005A0A16"/>
    <w:rsid w:val="005A5D0D"/>
    <w:rsid w:val="005C50E9"/>
    <w:rsid w:val="006023D3"/>
    <w:rsid w:val="00621A1E"/>
    <w:rsid w:val="00643C12"/>
    <w:rsid w:val="00674E51"/>
    <w:rsid w:val="00675472"/>
    <w:rsid w:val="006C1EB9"/>
    <w:rsid w:val="006E1B2C"/>
    <w:rsid w:val="006E3BE0"/>
    <w:rsid w:val="006F4646"/>
    <w:rsid w:val="00723581"/>
    <w:rsid w:val="00725BF2"/>
    <w:rsid w:val="00757044"/>
    <w:rsid w:val="007573F2"/>
    <w:rsid w:val="007850EA"/>
    <w:rsid w:val="00787B8E"/>
    <w:rsid w:val="00791CBF"/>
    <w:rsid w:val="007A5CEA"/>
    <w:rsid w:val="007D1642"/>
    <w:rsid w:val="007E432B"/>
    <w:rsid w:val="007F2F4A"/>
    <w:rsid w:val="008003AA"/>
    <w:rsid w:val="00832EC8"/>
    <w:rsid w:val="00877D07"/>
    <w:rsid w:val="00891215"/>
    <w:rsid w:val="00891AB1"/>
    <w:rsid w:val="008B1829"/>
    <w:rsid w:val="008B593D"/>
    <w:rsid w:val="008D47F7"/>
    <w:rsid w:val="008F0011"/>
    <w:rsid w:val="0096078B"/>
    <w:rsid w:val="009743A2"/>
    <w:rsid w:val="009818DA"/>
    <w:rsid w:val="00992E54"/>
    <w:rsid w:val="009C2FB9"/>
    <w:rsid w:val="009F2619"/>
    <w:rsid w:val="00A10841"/>
    <w:rsid w:val="00A26B59"/>
    <w:rsid w:val="00A32D1D"/>
    <w:rsid w:val="00AA6964"/>
    <w:rsid w:val="00AC47C0"/>
    <w:rsid w:val="00AF0AF8"/>
    <w:rsid w:val="00AF1A99"/>
    <w:rsid w:val="00B25EF3"/>
    <w:rsid w:val="00B27E26"/>
    <w:rsid w:val="00B95B9B"/>
    <w:rsid w:val="00BB2B26"/>
    <w:rsid w:val="00BD17CD"/>
    <w:rsid w:val="00BE562D"/>
    <w:rsid w:val="00C7057C"/>
    <w:rsid w:val="00C81231"/>
    <w:rsid w:val="00C914E2"/>
    <w:rsid w:val="00CA6EF8"/>
    <w:rsid w:val="00CA7DFD"/>
    <w:rsid w:val="00CB5197"/>
    <w:rsid w:val="00CC0A09"/>
    <w:rsid w:val="00CD4C8D"/>
    <w:rsid w:val="00D14C03"/>
    <w:rsid w:val="00D2617D"/>
    <w:rsid w:val="00D43A4D"/>
    <w:rsid w:val="00D6027B"/>
    <w:rsid w:val="00D74EF9"/>
    <w:rsid w:val="00D83A1D"/>
    <w:rsid w:val="00D91AB0"/>
    <w:rsid w:val="00D976E9"/>
    <w:rsid w:val="00DD1C16"/>
    <w:rsid w:val="00DD5B7E"/>
    <w:rsid w:val="00DE22EF"/>
    <w:rsid w:val="00DE4CC2"/>
    <w:rsid w:val="00DE5501"/>
    <w:rsid w:val="00DF496D"/>
    <w:rsid w:val="00DF65B7"/>
    <w:rsid w:val="00E351AF"/>
    <w:rsid w:val="00E4431B"/>
    <w:rsid w:val="00E53B78"/>
    <w:rsid w:val="00E968C3"/>
    <w:rsid w:val="00EA44C2"/>
    <w:rsid w:val="00EB5DB5"/>
    <w:rsid w:val="00EE7CE6"/>
    <w:rsid w:val="00EF539C"/>
    <w:rsid w:val="00F05E1E"/>
    <w:rsid w:val="00F76CD0"/>
    <w:rsid w:val="00F81014"/>
    <w:rsid w:val="00FA2EC4"/>
    <w:rsid w:val="00FD6C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0242A85-6DC6-4CF5-8311-F2795BD76E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F496D"/>
    <w:pPr>
      <w:widowControl w:val="0"/>
      <w:suppressAutoHyphens/>
    </w:pPr>
    <w:rPr>
      <w:rFonts w:eastAsia="Lucida Sans Unicode"/>
      <w:kern w:val="1"/>
      <w:sz w:val="24"/>
      <w:szCs w:val="24"/>
    </w:rPr>
  </w:style>
  <w:style w:type="paragraph" w:styleId="Heading1">
    <w:name w:val="heading 1"/>
    <w:basedOn w:val="Normal"/>
    <w:next w:val="Normal"/>
    <w:qFormat/>
    <w:rsid w:val="00DF496D"/>
    <w:pPr>
      <w:keepNext/>
      <w:outlineLvl w:val="0"/>
    </w:pPr>
    <w:rPr>
      <w:rFonts w:ascii="DejaVu Sans Condensed" w:hAnsi="DejaVu Sans Condensed"/>
      <w:b/>
      <w:bCs/>
      <w:sz w:val="36"/>
    </w:rPr>
  </w:style>
  <w:style w:type="paragraph" w:styleId="Heading3">
    <w:name w:val="heading 3"/>
    <w:basedOn w:val="Normal"/>
    <w:next w:val="Normal"/>
    <w:link w:val="Heading3Char"/>
    <w:uiPriority w:val="9"/>
    <w:semiHidden/>
    <w:unhideWhenUsed/>
    <w:qFormat/>
    <w:rsid w:val="007850EA"/>
    <w:pPr>
      <w:keepNext/>
      <w:spacing w:before="240" w:after="60"/>
      <w:outlineLvl w:val="2"/>
    </w:pPr>
    <w:rPr>
      <w:rFonts w:ascii="Cambria" w:eastAsia="Times New Roman" w:hAnsi="Cambria"/>
      <w:b/>
      <w:bCs/>
      <w:sz w:val="26"/>
      <w:szCs w:val="26"/>
    </w:rPr>
  </w:style>
  <w:style w:type="paragraph" w:styleId="Heading5">
    <w:name w:val="heading 5"/>
    <w:basedOn w:val="Normal"/>
    <w:next w:val="Normal"/>
    <w:qFormat/>
    <w:rsid w:val="00DF496D"/>
    <w:pPr>
      <w:keepNext/>
      <w:widowControl/>
      <w:suppressAutoHyphens w:val="0"/>
      <w:outlineLvl w:val="4"/>
    </w:pPr>
    <w:rPr>
      <w:rFonts w:eastAsia="Times New Roman"/>
      <w:b/>
      <w:bCs/>
      <w:kern w:val="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ullets">
    <w:name w:val="Bullets"/>
    <w:rsid w:val="00DF496D"/>
    <w:rPr>
      <w:rFonts w:ascii="OpenSymbol" w:eastAsia="OpenSymbol" w:hAnsi="OpenSymbol" w:cs="OpenSymbol"/>
    </w:rPr>
  </w:style>
  <w:style w:type="character" w:customStyle="1" w:styleId="NumberingSymbols">
    <w:name w:val="Numbering Symbols"/>
    <w:rsid w:val="00DF496D"/>
    <w:rPr>
      <w:rFonts w:ascii="DejaVu Sans Condensed" w:hAnsi="DejaVu Sans Condensed"/>
    </w:rPr>
  </w:style>
  <w:style w:type="character" w:styleId="Hyperlink">
    <w:name w:val="Hyperlink"/>
    <w:semiHidden/>
    <w:rsid w:val="00DF496D"/>
    <w:rPr>
      <w:color w:val="000080"/>
      <w:u w:val="single"/>
    </w:rPr>
  </w:style>
  <w:style w:type="paragraph" w:customStyle="1" w:styleId="Heading">
    <w:name w:val="Heading"/>
    <w:basedOn w:val="Normal"/>
    <w:next w:val="BodyText"/>
    <w:rsid w:val="00DF496D"/>
    <w:pPr>
      <w:keepNext/>
      <w:spacing w:before="240" w:after="120"/>
    </w:pPr>
    <w:rPr>
      <w:rFonts w:ascii="Arial" w:hAnsi="Arial" w:cs="Tahoma"/>
      <w:sz w:val="28"/>
      <w:szCs w:val="28"/>
    </w:rPr>
  </w:style>
  <w:style w:type="paragraph" w:styleId="BodyText">
    <w:name w:val="Body Text"/>
    <w:basedOn w:val="Normal"/>
    <w:semiHidden/>
    <w:rsid w:val="00DF496D"/>
    <w:pPr>
      <w:spacing w:after="120"/>
    </w:pPr>
  </w:style>
  <w:style w:type="paragraph" w:styleId="List">
    <w:name w:val="List"/>
    <w:basedOn w:val="BodyText"/>
    <w:semiHidden/>
    <w:rsid w:val="00DF496D"/>
    <w:rPr>
      <w:rFonts w:cs="Tahoma"/>
    </w:rPr>
  </w:style>
  <w:style w:type="paragraph" w:styleId="Caption">
    <w:name w:val="caption"/>
    <w:basedOn w:val="Normal"/>
    <w:qFormat/>
    <w:rsid w:val="00DF496D"/>
    <w:pPr>
      <w:suppressLineNumbers/>
      <w:spacing w:before="120" w:after="120"/>
    </w:pPr>
    <w:rPr>
      <w:rFonts w:cs="Tahoma"/>
      <w:i/>
      <w:iCs/>
    </w:rPr>
  </w:style>
  <w:style w:type="paragraph" w:customStyle="1" w:styleId="Index">
    <w:name w:val="Index"/>
    <w:basedOn w:val="Normal"/>
    <w:rsid w:val="00DF496D"/>
    <w:pPr>
      <w:suppressLineNumbers/>
    </w:pPr>
    <w:rPr>
      <w:rFonts w:cs="Tahoma"/>
    </w:rPr>
  </w:style>
  <w:style w:type="paragraph" w:customStyle="1" w:styleId="TableContents">
    <w:name w:val="Table Contents"/>
    <w:basedOn w:val="Normal"/>
    <w:rsid w:val="00DF496D"/>
    <w:pPr>
      <w:suppressLineNumbers/>
    </w:pPr>
  </w:style>
  <w:style w:type="paragraph" w:customStyle="1" w:styleId="TableHeading">
    <w:name w:val="Table Heading"/>
    <w:basedOn w:val="TableContents"/>
    <w:rsid w:val="00DF496D"/>
    <w:pPr>
      <w:jc w:val="center"/>
    </w:pPr>
    <w:rPr>
      <w:b/>
      <w:bCs/>
    </w:rPr>
  </w:style>
  <w:style w:type="paragraph" w:styleId="BodyTextIndent">
    <w:name w:val="Body Text Indent"/>
    <w:basedOn w:val="Normal"/>
    <w:semiHidden/>
    <w:rsid w:val="00DF496D"/>
    <w:pPr>
      <w:widowControl/>
      <w:suppressAutoHyphens w:val="0"/>
      <w:ind w:firstLine="360"/>
    </w:pPr>
    <w:rPr>
      <w:rFonts w:eastAsia="Times New Roman"/>
      <w:kern w:val="0"/>
      <w:sz w:val="22"/>
    </w:rPr>
  </w:style>
  <w:style w:type="paragraph" w:styleId="Title">
    <w:name w:val="Title"/>
    <w:basedOn w:val="Normal"/>
    <w:qFormat/>
    <w:rsid w:val="00DF496D"/>
    <w:pPr>
      <w:widowControl/>
      <w:suppressAutoHyphens w:val="0"/>
      <w:jc w:val="center"/>
    </w:pPr>
    <w:rPr>
      <w:rFonts w:eastAsia="Times New Roman"/>
      <w:kern w:val="0"/>
      <w:sz w:val="40"/>
    </w:rPr>
  </w:style>
  <w:style w:type="paragraph" w:styleId="BodyText3">
    <w:name w:val="Body Text 3"/>
    <w:basedOn w:val="Normal"/>
    <w:semiHidden/>
    <w:rsid w:val="00DF496D"/>
    <w:pPr>
      <w:widowControl/>
      <w:suppressAutoHyphens w:val="0"/>
    </w:pPr>
    <w:rPr>
      <w:rFonts w:eastAsia="Times New Roman"/>
      <w:kern w:val="0"/>
      <w:sz w:val="22"/>
    </w:rPr>
  </w:style>
  <w:style w:type="paragraph" w:styleId="ListParagraph">
    <w:name w:val="List Paragraph"/>
    <w:basedOn w:val="Normal"/>
    <w:uiPriority w:val="34"/>
    <w:qFormat/>
    <w:rsid w:val="00214859"/>
    <w:pPr>
      <w:ind w:left="720"/>
    </w:pPr>
  </w:style>
  <w:style w:type="paragraph" w:styleId="BalloonText">
    <w:name w:val="Balloon Text"/>
    <w:basedOn w:val="Normal"/>
    <w:link w:val="BalloonTextChar"/>
    <w:uiPriority w:val="99"/>
    <w:semiHidden/>
    <w:unhideWhenUsed/>
    <w:rsid w:val="00DE22EF"/>
    <w:rPr>
      <w:rFonts w:ascii="Tahoma" w:hAnsi="Tahoma" w:cs="Tahoma"/>
      <w:sz w:val="16"/>
      <w:szCs w:val="16"/>
    </w:rPr>
  </w:style>
  <w:style w:type="character" w:customStyle="1" w:styleId="BalloonTextChar">
    <w:name w:val="Balloon Text Char"/>
    <w:basedOn w:val="DefaultParagraphFont"/>
    <w:link w:val="BalloonText"/>
    <w:uiPriority w:val="99"/>
    <w:semiHidden/>
    <w:rsid w:val="00DE22EF"/>
    <w:rPr>
      <w:rFonts w:ascii="Tahoma" w:eastAsia="Lucida Sans Unicode" w:hAnsi="Tahoma" w:cs="Tahoma"/>
      <w:kern w:val="1"/>
      <w:sz w:val="16"/>
      <w:szCs w:val="16"/>
    </w:rPr>
  </w:style>
  <w:style w:type="character" w:customStyle="1" w:styleId="Heading3Char">
    <w:name w:val="Heading 3 Char"/>
    <w:basedOn w:val="DefaultParagraphFont"/>
    <w:link w:val="Heading3"/>
    <w:uiPriority w:val="9"/>
    <w:semiHidden/>
    <w:rsid w:val="007850EA"/>
    <w:rPr>
      <w:rFonts w:ascii="Cambria" w:eastAsia="Times New Roman" w:hAnsi="Cambria" w:cs="Times New Roman"/>
      <w:b/>
      <w:bCs/>
      <w:kern w:val="1"/>
      <w:sz w:val="26"/>
      <w:szCs w:val="26"/>
    </w:rPr>
  </w:style>
  <w:style w:type="character" w:customStyle="1" w:styleId="text3">
    <w:name w:val="text3"/>
    <w:basedOn w:val="DefaultParagraphFont"/>
    <w:rsid w:val="007850EA"/>
    <w:rPr>
      <w:rFonts w:ascii="Arial" w:hAnsi="Arial" w:cs="Arial" w:hint="default"/>
      <w:b w:val="0"/>
      <w:bCs w:val="0"/>
      <w:strike w:val="0"/>
      <w:dstrike w:val="0"/>
      <w:color w:val="FFFFFF"/>
      <w:sz w:val="20"/>
      <w:szCs w:val="20"/>
      <w:u w:val="none"/>
      <w:effect w:val="none"/>
    </w:rPr>
  </w:style>
  <w:style w:type="paragraph" w:customStyle="1" w:styleId="Default">
    <w:name w:val="Default"/>
    <w:rsid w:val="00E4431B"/>
    <w:pPr>
      <w:autoSpaceDE w:val="0"/>
      <w:autoSpaceDN w:val="0"/>
      <w:adjustRightInd w:val="0"/>
    </w:pPr>
    <w:rPr>
      <w:rFonts w:ascii="Cambria" w:eastAsiaTheme="minorEastAsia" w:hAnsi="Cambria" w:cs="Cambri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1474538">
      <w:bodyDiv w:val="1"/>
      <w:marLeft w:val="0"/>
      <w:marRight w:val="0"/>
      <w:marTop w:val="0"/>
      <w:marBottom w:val="0"/>
      <w:divBdr>
        <w:top w:val="none" w:sz="0" w:space="0" w:color="auto"/>
        <w:left w:val="none" w:sz="0" w:space="0" w:color="auto"/>
        <w:bottom w:val="none" w:sz="0" w:space="0" w:color="auto"/>
        <w:right w:val="none" w:sz="0" w:space="0" w:color="auto"/>
      </w:divBdr>
      <w:divsChild>
        <w:div w:id="497959341">
          <w:marLeft w:val="0"/>
          <w:marRight w:val="0"/>
          <w:marTop w:val="0"/>
          <w:marBottom w:val="0"/>
          <w:divBdr>
            <w:top w:val="none" w:sz="0" w:space="0" w:color="auto"/>
            <w:left w:val="none" w:sz="0" w:space="0" w:color="auto"/>
            <w:bottom w:val="none" w:sz="0" w:space="0" w:color="auto"/>
            <w:right w:val="none" w:sz="0" w:space="0" w:color="auto"/>
          </w:divBdr>
          <w:divsChild>
            <w:div w:id="62991764">
              <w:marLeft w:val="0"/>
              <w:marRight w:val="0"/>
              <w:marTop w:val="0"/>
              <w:marBottom w:val="0"/>
              <w:divBdr>
                <w:top w:val="none" w:sz="0" w:space="0" w:color="auto"/>
                <w:left w:val="none" w:sz="0" w:space="0" w:color="auto"/>
                <w:bottom w:val="none" w:sz="0" w:space="0" w:color="auto"/>
                <w:right w:val="none" w:sz="0" w:space="0" w:color="auto"/>
              </w:divBdr>
              <w:divsChild>
                <w:div w:id="1105272817">
                  <w:marLeft w:val="0"/>
                  <w:marRight w:val="0"/>
                  <w:marTop w:val="0"/>
                  <w:marBottom w:val="0"/>
                  <w:divBdr>
                    <w:top w:val="none" w:sz="0" w:space="0" w:color="auto"/>
                    <w:left w:val="none" w:sz="0" w:space="0" w:color="auto"/>
                    <w:bottom w:val="none" w:sz="0" w:space="0" w:color="auto"/>
                    <w:right w:val="none" w:sz="0" w:space="0" w:color="auto"/>
                  </w:divBdr>
                  <w:divsChild>
                    <w:div w:id="362445801">
                      <w:marLeft w:val="0"/>
                      <w:marRight w:val="0"/>
                      <w:marTop w:val="0"/>
                      <w:marBottom w:val="0"/>
                      <w:divBdr>
                        <w:top w:val="none" w:sz="0" w:space="0" w:color="auto"/>
                        <w:left w:val="none" w:sz="0" w:space="0" w:color="auto"/>
                        <w:bottom w:val="none" w:sz="0" w:space="0" w:color="auto"/>
                        <w:right w:val="none" w:sz="0" w:space="0" w:color="auto"/>
                      </w:divBdr>
                      <w:divsChild>
                        <w:div w:id="1796944707">
                          <w:marLeft w:val="0"/>
                          <w:marRight w:val="0"/>
                          <w:marTop w:val="0"/>
                          <w:marBottom w:val="0"/>
                          <w:divBdr>
                            <w:top w:val="none" w:sz="0" w:space="0" w:color="auto"/>
                            <w:left w:val="none" w:sz="0" w:space="0" w:color="auto"/>
                            <w:bottom w:val="none" w:sz="0" w:space="0" w:color="auto"/>
                            <w:right w:val="none" w:sz="0" w:space="0" w:color="auto"/>
                          </w:divBdr>
                          <w:divsChild>
                            <w:div w:id="36661375">
                              <w:marLeft w:val="0"/>
                              <w:marRight w:val="0"/>
                              <w:marTop w:val="0"/>
                              <w:marBottom w:val="0"/>
                              <w:divBdr>
                                <w:top w:val="none" w:sz="0" w:space="0" w:color="auto"/>
                                <w:left w:val="none" w:sz="0" w:space="0" w:color="auto"/>
                                <w:bottom w:val="none" w:sz="0" w:space="0" w:color="auto"/>
                                <w:right w:val="none" w:sz="0" w:space="0" w:color="auto"/>
                              </w:divBdr>
                              <w:divsChild>
                                <w:div w:id="295573305">
                                  <w:marLeft w:val="0"/>
                                  <w:marRight w:val="0"/>
                                  <w:marTop w:val="0"/>
                                  <w:marBottom w:val="0"/>
                                  <w:divBdr>
                                    <w:top w:val="none" w:sz="0" w:space="0" w:color="auto"/>
                                    <w:left w:val="none" w:sz="0" w:space="0" w:color="auto"/>
                                    <w:bottom w:val="none" w:sz="0" w:space="0" w:color="auto"/>
                                    <w:right w:val="none" w:sz="0" w:space="0" w:color="auto"/>
                                  </w:divBdr>
                                  <w:divsChild>
                                    <w:div w:id="1004210457">
                                      <w:marLeft w:val="0"/>
                                      <w:marRight w:val="0"/>
                                      <w:marTop w:val="0"/>
                                      <w:marBottom w:val="0"/>
                                      <w:divBdr>
                                        <w:top w:val="none" w:sz="0" w:space="0" w:color="auto"/>
                                        <w:left w:val="none" w:sz="0" w:space="0" w:color="auto"/>
                                        <w:bottom w:val="none" w:sz="0" w:space="0" w:color="auto"/>
                                        <w:right w:val="none" w:sz="0" w:space="0" w:color="auto"/>
                                      </w:divBdr>
                                      <w:divsChild>
                                        <w:div w:id="58597977">
                                          <w:marLeft w:val="0"/>
                                          <w:marRight w:val="0"/>
                                          <w:marTop w:val="0"/>
                                          <w:marBottom w:val="0"/>
                                          <w:divBdr>
                                            <w:top w:val="none" w:sz="0" w:space="0" w:color="auto"/>
                                            <w:left w:val="none" w:sz="0" w:space="0" w:color="auto"/>
                                            <w:bottom w:val="none" w:sz="0" w:space="0" w:color="auto"/>
                                            <w:right w:val="none" w:sz="0" w:space="0" w:color="auto"/>
                                          </w:divBdr>
                                          <w:divsChild>
                                            <w:div w:id="441540238">
                                              <w:marLeft w:val="0"/>
                                              <w:marRight w:val="0"/>
                                              <w:marTop w:val="0"/>
                                              <w:marBottom w:val="0"/>
                                              <w:divBdr>
                                                <w:top w:val="none" w:sz="0" w:space="0" w:color="auto"/>
                                                <w:left w:val="none" w:sz="0" w:space="0" w:color="auto"/>
                                                <w:bottom w:val="none" w:sz="0" w:space="0" w:color="auto"/>
                                                <w:right w:val="none" w:sz="0" w:space="0" w:color="auto"/>
                                              </w:divBdr>
                                              <w:divsChild>
                                                <w:div w:id="1669140408">
                                                  <w:marLeft w:val="0"/>
                                                  <w:marRight w:val="0"/>
                                                  <w:marTop w:val="0"/>
                                                  <w:marBottom w:val="0"/>
                                                  <w:divBdr>
                                                    <w:top w:val="none" w:sz="0" w:space="0" w:color="auto"/>
                                                    <w:left w:val="none" w:sz="0" w:space="0" w:color="auto"/>
                                                    <w:bottom w:val="none" w:sz="0" w:space="0" w:color="auto"/>
                                                    <w:right w:val="none" w:sz="0" w:space="0" w:color="auto"/>
                                                  </w:divBdr>
                                                  <w:divsChild>
                                                    <w:div w:id="688987954">
                                                      <w:marLeft w:val="0"/>
                                                      <w:marRight w:val="300"/>
                                                      <w:marTop w:val="0"/>
                                                      <w:marBottom w:val="0"/>
                                                      <w:divBdr>
                                                        <w:top w:val="none" w:sz="0" w:space="0" w:color="auto"/>
                                                        <w:left w:val="none" w:sz="0" w:space="0" w:color="auto"/>
                                                        <w:bottom w:val="none" w:sz="0" w:space="0" w:color="auto"/>
                                                        <w:right w:val="none" w:sz="0" w:space="0" w:color="auto"/>
                                                      </w:divBdr>
                                                      <w:divsChild>
                                                        <w:div w:id="484665869">
                                                          <w:marLeft w:val="0"/>
                                                          <w:marRight w:val="0"/>
                                                          <w:marTop w:val="0"/>
                                                          <w:marBottom w:val="0"/>
                                                          <w:divBdr>
                                                            <w:top w:val="none" w:sz="0" w:space="0" w:color="auto"/>
                                                            <w:left w:val="none" w:sz="0" w:space="0" w:color="auto"/>
                                                            <w:bottom w:val="none" w:sz="0" w:space="0" w:color="auto"/>
                                                            <w:right w:val="none" w:sz="0" w:space="0" w:color="auto"/>
                                                          </w:divBdr>
                                                          <w:divsChild>
                                                            <w:div w:id="2124761651">
                                                              <w:marLeft w:val="0"/>
                                                              <w:marRight w:val="0"/>
                                                              <w:marTop w:val="0"/>
                                                              <w:marBottom w:val="0"/>
                                                              <w:divBdr>
                                                                <w:top w:val="none" w:sz="0" w:space="0" w:color="auto"/>
                                                                <w:left w:val="none" w:sz="0" w:space="0" w:color="auto"/>
                                                                <w:bottom w:val="none" w:sz="0" w:space="0" w:color="auto"/>
                                                                <w:right w:val="none" w:sz="0" w:space="0" w:color="auto"/>
                                                              </w:divBdr>
                                                              <w:divsChild>
                                                                <w:div w:id="124276902">
                                                                  <w:marLeft w:val="0"/>
                                                                  <w:marRight w:val="0"/>
                                                                  <w:marTop w:val="0"/>
                                                                  <w:marBottom w:val="0"/>
                                                                  <w:divBdr>
                                                                    <w:top w:val="none" w:sz="0" w:space="0" w:color="auto"/>
                                                                    <w:left w:val="none" w:sz="0" w:space="0" w:color="auto"/>
                                                                    <w:bottom w:val="none" w:sz="0" w:space="0" w:color="auto"/>
                                                                    <w:right w:val="none" w:sz="0" w:space="0" w:color="auto"/>
                                                                  </w:divBdr>
                                                                  <w:divsChild>
                                                                    <w:div w:id="1854874803">
                                                                      <w:marLeft w:val="0"/>
                                                                      <w:marRight w:val="0"/>
                                                                      <w:marTop w:val="0"/>
                                                                      <w:marBottom w:val="360"/>
                                                                      <w:divBdr>
                                                                        <w:top w:val="single" w:sz="6" w:space="0" w:color="CCCCCC"/>
                                                                        <w:left w:val="none" w:sz="0" w:space="0" w:color="auto"/>
                                                                        <w:bottom w:val="none" w:sz="0" w:space="0" w:color="auto"/>
                                                                        <w:right w:val="none" w:sz="0" w:space="0" w:color="auto"/>
                                                                      </w:divBdr>
                                                                      <w:divsChild>
                                                                        <w:div w:id="913122299">
                                                                          <w:marLeft w:val="0"/>
                                                                          <w:marRight w:val="0"/>
                                                                          <w:marTop w:val="0"/>
                                                                          <w:marBottom w:val="0"/>
                                                                          <w:divBdr>
                                                                            <w:top w:val="none" w:sz="0" w:space="0" w:color="auto"/>
                                                                            <w:left w:val="none" w:sz="0" w:space="0" w:color="auto"/>
                                                                            <w:bottom w:val="none" w:sz="0" w:space="0" w:color="auto"/>
                                                                            <w:right w:val="none" w:sz="0" w:space="0" w:color="auto"/>
                                                                          </w:divBdr>
                                                                          <w:divsChild>
                                                                            <w:div w:id="69157157">
                                                                              <w:marLeft w:val="0"/>
                                                                              <w:marRight w:val="0"/>
                                                                              <w:marTop w:val="0"/>
                                                                              <w:marBottom w:val="0"/>
                                                                              <w:divBdr>
                                                                                <w:top w:val="none" w:sz="0" w:space="0" w:color="auto"/>
                                                                                <w:left w:val="none" w:sz="0" w:space="0" w:color="auto"/>
                                                                                <w:bottom w:val="none" w:sz="0" w:space="0" w:color="auto"/>
                                                                                <w:right w:val="none" w:sz="0" w:space="0" w:color="auto"/>
                                                                              </w:divBdr>
                                                                              <w:divsChild>
                                                                                <w:div w:id="1261449863">
                                                                                  <w:marLeft w:val="0"/>
                                                                                  <w:marRight w:val="0"/>
                                                                                  <w:marTop w:val="0"/>
                                                                                  <w:marBottom w:val="0"/>
                                                                                  <w:divBdr>
                                                                                    <w:top w:val="none" w:sz="0" w:space="0" w:color="auto"/>
                                                                                    <w:left w:val="none" w:sz="0" w:space="0" w:color="auto"/>
                                                                                    <w:bottom w:val="none" w:sz="0" w:space="0" w:color="auto"/>
                                                                                    <w:right w:val="none" w:sz="0" w:space="0" w:color="auto"/>
                                                                                  </w:divBdr>
                                                                                  <w:divsChild>
                                                                                    <w:div w:id="408892545">
                                                                                      <w:marLeft w:val="0"/>
                                                                                      <w:marRight w:val="0"/>
                                                                                      <w:marTop w:val="0"/>
                                                                                      <w:marBottom w:val="0"/>
                                                                                      <w:divBdr>
                                                                                        <w:top w:val="none" w:sz="0" w:space="0" w:color="auto"/>
                                                                                        <w:left w:val="none" w:sz="0" w:space="0" w:color="auto"/>
                                                                                        <w:bottom w:val="none" w:sz="0" w:space="0" w:color="auto"/>
                                                                                        <w:right w:val="none" w:sz="0" w:space="0" w:color="auto"/>
                                                                                      </w:divBdr>
                                                                                      <w:divsChild>
                                                                                        <w:div w:id="926425958">
                                                                                          <w:marLeft w:val="0"/>
                                                                                          <w:marRight w:val="0"/>
                                                                                          <w:marTop w:val="0"/>
                                                                                          <w:marBottom w:val="0"/>
                                                                                          <w:divBdr>
                                                                                            <w:top w:val="none" w:sz="0" w:space="0" w:color="auto"/>
                                                                                            <w:left w:val="none" w:sz="0" w:space="0" w:color="auto"/>
                                                                                            <w:bottom w:val="none" w:sz="0" w:space="0" w:color="auto"/>
                                                                                            <w:right w:val="none" w:sz="0" w:space="0" w:color="auto"/>
                                                                                          </w:divBdr>
                                                                                          <w:divsChild>
                                                                                            <w:div w:id="1327244302">
                                                                                              <w:marLeft w:val="0"/>
                                                                                              <w:marRight w:val="0"/>
                                                                                              <w:marTop w:val="0"/>
                                                                                              <w:marBottom w:val="0"/>
                                                                                              <w:divBdr>
                                                                                                <w:top w:val="none" w:sz="0" w:space="0" w:color="auto"/>
                                                                                                <w:left w:val="none" w:sz="0" w:space="0" w:color="auto"/>
                                                                                                <w:bottom w:val="none" w:sz="0" w:space="0" w:color="auto"/>
                                                                                                <w:right w:val="none" w:sz="0" w:space="0" w:color="auto"/>
                                                                                              </w:divBdr>
                                                                                              <w:divsChild>
                                                                                                <w:div w:id="910971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120761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jpg"/><Relationship Id="rId18" Type="http://schemas.openxmlformats.org/officeDocument/2006/relationships/image" Target="media/image11.jpeg"/><Relationship Id="rId26" Type="http://schemas.openxmlformats.org/officeDocument/2006/relationships/hyperlink" Target="http://www.ftdichip.com/Drivers/VCP.htm" TargetMode="Externa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image" Target="media/image2.jpeg"/><Relationship Id="rId12" Type="http://schemas.openxmlformats.org/officeDocument/2006/relationships/image" Target="media/image6.jpg"/><Relationship Id="rId17" Type="http://schemas.openxmlformats.org/officeDocument/2006/relationships/hyperlink" Target="http://www.microsoft.com/downloads/en/details.aspx?FamilyID=9cfb2d51-5ff4-4491-b0e5-b386f32c0992&amp;displaylang=en" TargetMode="External"/><Relationship Id="rId25" Type="http://schemas.openxmlformats.org/officeDocument/2006/relationships/image" Target="media/image17.jp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3.jp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focuser.com/downloads.php" TargetMode="External"/><Relationship Id="rId24" Type="http://schemas.openxmlformats.org/officeDocument/2006/relationships/image" Target="media/image16.jp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9.jpg"/><Relationship Id="rId23" Type="http://schemas.openxmlformats.org/officeDocument/2006/relationships/image" Target="media/image15.jpg"/><Relationship Id="rId28" Type="http://schemas.openxmlformats.org/officeDocument/2006/relationships/image" Target="media/image19.jpeg"/><Relationship Id="rId10" Type="http://schemas.openxmlformats.org/officeDocument/2006/relationships/image" Target="media/image5.png"/><Relationship Id="rId19" Type="http://schemas.openxmlformats.org/officeDocument/2006/relationships/image" Target="media/image12.jpeg"/><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8.jpg"/><Relationship Id="rId22" Type="http://schemas.openxmlformats.org/officeDocument/2006/relationships/hyperlink" Target="http://www.ftdichip.com/Drivers/VCP.htm" TargetMode="External"/><Relationship Id="rId27" Type="http://schemas.openxmlformats.org/officeDocument/2006/relationships/image" Target="media/image18.jpeg"/><Relationship Id="rId30" Type="http://schemas.openxmlformats.org/officeDocument/2006/relationships/image" Target="media/image2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4D9AAD-5CE1-416D-8931-751C537E2B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4812</Words>
  <Characters>27433</Characters>
  <Application>Microsoft Office Word</Application>
  <DocSecurity>0</DocSecurity>
  <Lines>228</Lines>
  <Paragraphs>64</Paragraphs>
  <ScaleCrop>false</ScaleCrop>
  <HeadingPairs>
    <vt:vector size="2" baseType="variant">
      <vt:variant>
        <vt:lpstr>Title</vt:lpstr>
      </vt:variant>
      <vt:variant>
        <vt:i4>1</vt:i4>
      </vt:variant>
    </vt:vector>
  </HeadingPairs>
  <TitlesOfParts>
    <vt:vector size="1" baseType="lpstr">
      <vt:lpstr>MoonLite High Resolution Stepper Motor Options</vt:lpstr>
    </vt:vector>
  </TitlesOfParts>
  <Company/>
  <LinksUpToDate>false</LinksUpToDate>
  <CharactersWithSpaces>32181</CharactersWithSpaces>
  <SharedDoc>false</SharedDoc>
  <HLinks>
    <vt:vector size="24" baseType="variant">
      <vt:variant>
        <vt:i4>2556015</vt:i4>
      </vt:variant>
      <vt:variant>
        <vt:i4>9</vt:i4>
      </vt:variant>
      <vt:variant>
        <vt:i4>0</vt:i4>
      </vt:variant>
      <vt:variant>
        <vt:i4>5</vt:i4>
      </vt:variant>
      <vt:variant>
        <vt:lpwstr>http://www.focuser.com/cgi-bin/dman.cgi?page=fmflw</vt:lpwstr>
      </vt:variant>
      <vt:variant>
        <vt:lpwstr/>
      </vt:variant>
      <vt:variant>
        <vt:i4>3866747</vt:i4>
      </vt:variant>
      <vt:variant>
        <vt:i4>6</vt:i4>
      </vt:variant>
      <vt:variant>
        <vt:i4>0</vt:i4>
      </vt:variant>
      <vt:variant>
        <vt:i4>5</vt:i4>
      </vt:variant>
      <vt:variant>
        <vt:lpwstr>http://ascom-standards.org/</vt:lpwstr>
      </vt:variant>
      <vt:variant>
        <vt:lpwstr/>
      </vt:variant>
      <vt:variant>
        <vt:i4>5046363</vt:i4>
      </vt:variant>
      <vt:variant>
        <vt:i4>3</vt:i4>
      </vt:variant>
      <vt:variant>
        <vt:i4>0</vt:i4>
      </vt:variant>
      <vt:variant>
        <vt:i4>5</vt:i4>
      </vt:variant>
      <vt:variant>
        <vt:lpwstr>http://www.ftdichip.com/</vt:lpwstr>
      </vt:variant>
      <vt:variant>
        <vt:lpwstr/>
      </vt:variant>
      <vt:variant>
        <vt:i4>5767252</vt:i4>
      </vt:variant>
      <vt:variant>
        <vt:i4>0</vt:i4>
      </vt:variant>
      <vt:variant>
        <vt:i4>0</vt:i4>
      </vt:variant>
      <vt:variant>
        <vt:i4>5</vt:i4>
      </vt:variant>
      <vt:variant>
        <vt:lpwstr>http://users.bsdwebsolutions.com/~larryweber/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MoonLite High Resolution Stepper Motor Options</dc:title>
  <dc:creator>Mitch Davister</dc:creator>
  <cp:lastModifiedBy>Mitchell Newman</cp:lastModifiedBy>
  <cp:revision>2</cp:revision>
  <cp:lastPrinted>2015-02-25T18:08:00Z</cp:lastPrinted>
  <dcterms:created xsi:type="dcterms:W3CDTF">2015-02-26T16:04:00Z</dcterms:created>
  <dcterms:modified xsi:type="dcterms:W3CDTF">2015-02-26T16:04:00Z</dcterms:modified>
</cp:coreProperties>
</file>